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ED204" w14:textId="28A0C65C" w:rsidR="005F6A0E" w:rsidRDefault="005F6A0E" w:rsidP="00590603">
      <w:pPr>
        <w:pStyle w:val="2"/>
        <w:keepNext w:val="0"/>
        <w:autoSpaceDE/>
        <w:autoSpaceDN/>
        <w:adjustRightInd/>
        <w:spacing w:beforeLines="25" w:before="90" w:afterLines="25" w:after="90" w:line="300" w:lineRule="auto"/>
        <w:jc w:val="left"/>
        <w:textAlignment w:val="auto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【建議內容，可依實際情況增刪與調整】</w:t>
      </w:r>
    </w:p>
    <w:p w14:paraId="6B1D87F0" w14:textId="77777777" w:rsidR="0015729F" w:rsidRPr="0015729F" w:rsidRDefault="0015729F" w:rsidP="0015729F">
      <w:pPr>
        <w:pStyle w:val="a1"/>
        <w:rPr>
          <w:rFonts w:eastAsia="標楷體"/>
        </w:rPr>
      </w:pPr>
      <w:r w:rsidRPr="0015729F">
        <w:rPr>
          <w:rFonts w:eastAsia="標楷體"/>
        </w:rPr>
        <w:t>以國際經貿為探討主題，包括並不限以下議題：</w:t>
      </w:r>
    </w:p>
    <w:p w14:paraId="66F50071" w14:textId="7400071C" w:rsidR="0015729F" w:rsidRPr="0015729F" w:rsidRDefault="0015729F" w:rsidP="0015729F">
      <w:pPr>
        <w:pStyle w:val="a1"/>
        <w:numPr>
          <w:ilvl w:val="0"/>
          <w:numId w:val="38"/>
        </w:numPr>
        <w:ind w:leftChars="0"/>
        <w:rPr>
          <w:rFonts w:eastAsia="標楷體"/>
        </w:rPr>
      </w:pPr>
      <w:r w:rsidRPr="0015729F">
        <w:rPr>
          <w:rFonts w:eastAsia="標楷體"/>
        </w:rPr>
        <w:t>臺美</w:t>
      </w:r>
      <w:r w:rsidRPr="0015729F">
        <w:rPr>
          <w:rFonts w:eastAsia="標楷體"/>
        </w:rPr>
        <w:t xml:space="preserve"> 21 </w:t>
      </w:r>
      <w:r w:rsidRPr="0015729F">
        <w:rPr>
          <w:rFonts w:eastAsia="標楷體"/>
        </w:rPr>
        <w:t>世紀貿易倡議</w:t>
      </w:r>
    </w:p>
    <w:p w14:paraId="601ECB70" w14:textId="4C4AE7D6" w:rsidR="0015729F" w:rsidRPr="0015729F" w:rsidRDefault="0015729F" w:rsidP="0015729F">
      <w:pPr>
        <w:pStyle w:val="a1"/>
        <w:numPr>
          <w:ilvl w:val="0"/>
          <w:numId w:val="38"/>
        </w:numPr>
        <w:ind w:leftChars="0"/>
        <w:rPr>
          <w:rFonts w:eastAsia="標楷體"/>
        </w:rPr>
      </w:pPr>
      <w:r w:rsidRPr="0015729F">
        <w:rPr>
          <w:rFonts w:eastAsia="標楷體"/>
        </w:rPr>
        <w:t xml:space="preserve">ESG </w:t>
      </w:r>
      <w:r w:rsidRPr="0015729F">
        <w:rPr>
          <w:rFonts w:eastAsia="標楷體"/>
        </w:rPr>
        <w:t>議題</w:t>
      </w:r>
    </w:p>
    <w:p w14:paraId="186F601B" w14:textId="325A7C2C" w:rsidR="0015729F" w:rsidRPr="0015729F" w:rsidRDefault="0015729F" w:rsidP="0015729F">
      <w:pPr>
        <w:pStyle w:val="a1"/>
        <w:numPr>
          <w:ilvl w:val="0"/>
          <w:numId w:val="38"/>
        </w:numPr>
        <w:ind w:leftChars="0"/>
        <w:rPr>
          <w:rFonts w:eastAsia="標楷體"/>
        </w:rPr>
      </w:pPr>
      <w:r w:rsidRPr="0015729F">
        <w:rPr>
          <w:rFonts w:eastAsia="標楷體"/>
        </w:rPr>
        <w:t>APEC</w:t>
      </w:r>
      <w:r w:rsidRPr="0015729F">
        <w:rPr>
          <w:rFonts w:eastAsia="標楷體"/>
        </w:rPr>
        <w:t>、</w:t>
      </w:r>
      <w:r w:rsidRPr="0015729F">
        <w:rPr>
          <w:rFonts w:eastAsia="標楷體"/>
        </w:rPr>
        <w:t xml:space="preserve">G20 </w:t>
      </w:r>
      <w:r w:rsidRPr="0015729F">
        <w:rPr>
          <w:rFonts w:eastAsia="標楷體"/>
        </w:rPr>
        <w:t>等關切之全球議題</w:t>
      </w:r>
    </w:p>
    <w:p w14:paraId="03C6AC2D" w14:textId="2C9A3058" w:rsidR="0015729F" w:rsidRPr="0015729F" w:rsidRDefault="0015729F" w:rsidP="0015729F">
      <w:pPr>
        <w:pStyle w:val="a1"/>
        <w:numPr>
          <w:ilvl w:val="0"/>
          <w:numId w:val="38"/>
        </w:numPr>
        <w:ind w:leftChars="0"/>
        <w:rPr>
          <w:rFonts w:eastAsia="標楷體"/>
        </w:rPr>
      </w:pPr>
      <w:r w:rsidRPr="0015729F">
        <w:rPr>
          <w:rFonts w:eastAsia="標楷體"/>
        </w:rPr>
        <w:t>CBAM</w:t>
      </w:r>
      <w:r w:rsidRPr="0015729F">
        <w:rPr>
          <w:rFonts w:eastAsia="標楷體"/>
        </w:rPr>
        <w:t>、聯合國氣候峰會</w:t>
      </w:r>
      <w:r w:rsidRPr="0015729F">
        <w:rPr>
          <w:rFonts w:eastAsia="標楷體"/>
        </w:rPr>
        <w:t>(COP27)</w:t>
      </w:r>
      <w:r w:rsidRPr="0015729F">
        <w:rPr>
          <w:rFonts w:eastAsia="標楷體"/>
        </w:rPr>
        <w:t>減碳議題</w:t>
      </w:r>
    </w:p>
    <w:p w14:paraId="77C7EEF2" w14:textId="7C17C4A0" w:rsidR="0015729F" w:rsidRPr="0015729F" w:rsidRDefault="0015729F" w:rsidP="0015729F">
      <w:pPr>
        <w:pStyle w:val="a1"/>
        <w:numPr>
          <w:ilvl w:val="0"/>
          <w:numId w:val="38"/>
        </w:numPr>
        <w:ind w:leftChars="0"/>
        <w:rPr>
          <w:rFonts w:eastAsia="標楷體"/>
        </w:rPr>
      </w:pPr>
      <w:r w:rsidRPr="0015729F">
        <w:rPr>
          <w:rFonts w:eastAsia="標楷體"/>
        </w:rPr>
        <w:t>地緣政治議題</w:t>
      </w:r>
    </w:p>
    <w:p w14:paraId="4C26A762" w14:textId="2AD8E013" w:rsidR="0015729F" w:rsidRPr="0015729F" w:rsidRDefault="0015729F" w:rsidP="0015729F">
      <w:pPr>
        <w:pStyle w:val="a1"/>
        <w:numPr>
          <w:ilvl w:val="0"/>
          <w:numId w:val="38"/>
        </w:numPr>
        <w:ind w:leftChars="0"/>
        <w:rPr>
          <w:rFonts w:eastAsia="標楷體"/>
        </w:rPr>
      </w:pPr>
      <w:r w:rsidRPr="0015729F">
        <w:rPr>
          <w:rFonts w:eastAsia="標楷體"/>
        </w:rPr>
        <w:t>數位貿易、貿易便捷化</w:t>
      </w:r>
    </w:p>
    <w:p w14:paraId="01F042FB" w14:textId="2410CA4B" w:rsidR="0015729F" w:rsidRPr="0015729F" w:rsidRDefault="0015729F" w:rsidP="0015729F">
      <w:pPr>
        <w:pStyle w:val="a1"/>
        <w:numPr>
          <w:ilvl w:val="0"/>
          <w:numId w:val="38"/>
        </w:numPr>
        <w:ind w:leftChars="0"/>
        <w:rPr>
          <w:rFonts w:eastAsia="標楷體"/>
        </w:rPr>
      </w:pPr>
      <w:r w:rsidRPr="0015729F">
        <w:rPr>
          <w:rFonts w:eastAsia="標楷體"/>
        </w:rPr>
        <w:t>貿易爭端解決議題</w:t>
      </w:r>
    </w:p>
    <w:p w14:paraId="79464BA1" w14:textId="7220B772" w:rsidR="0015729F" w:rsidRPr="0015729F" w:rsidRDefault="0015729F" w:rsidP="0015729F">
      <w:pPr>
        <w:pStyle w:val="a1"/>
        <w:numPr>
          <w:ilvl w:val="0"/>
          <w:numId w:val="38"/>
        </w:numPr>
        <w:ind w:leftChars="0"/>
        <w:rPr>
          <w:rFonts w:eastAsia="標楷體"/>
        </w:rPr>
      </w:pPr>
      <w:r w:rsidRPr="0015729F">
        <w:rPr>
          <w:rFonts w:eastAsia="標楷體"/>
        </w:rPr>
        <w:t>國際中小企業、女性參與</w:t>
      </w:r>
    </w:p>
    <w:p w14:paraId="3AE67982" w14:textId="37C43187" w:rsidR="0015729F" w:rsidRPr="0015729F" w:rsidRDefault="0015729F" w:rsidP="0015729F">
      <w:pPr>
        <w:pStyle w:val="a1"/>
        <w:numPr>
          <w:ilvl w:val="0"/>
          <w:numId w:val="38"/>
        </w:numPr>
        <w:ind w:leftChars="0"/>
        <w:rPr>
          <w:rFonts w:eastAsia="標楷體"/>
        </w:rPr>
      </w:pPr>
      <w:r w:rsidRPr="0015729F">
        <w:rPr>
          <w:rFonts w:eastAsia="標楷體"/>
        </w:rPr>
        <w:t>其他與國際經貿相關議題</w:t>
      </w:r>
    </w:p>
    <w:p w14:paraId="7AFBA7B6" w14:textId="77777777" w:rsidR="00452300" w:rsidRPr="00551D4C" w:rsidRDefault="00452300" w:rsidP="00590603">
      <w:pPr>
        <w:pStyle w:val="2"/>
        <w:keepNext w:val="0"/>
        <w:autoSpaceDE/>
        <w:autoSpaceDN/>
        <w:adjustRightInd/>
        <w:spacing w:beforeLines="25" w:before="90" w:afterLines="25" w:after="90" w:line="300" w:lineRule="auto"/>
        <w:jc w:val="left"/>
        <w:textAlignment w:val="auto"/>
        <w:rPr>
          <w:rFonts w:ascii="Times New Roman" w:eastAsia="標楷體" w:hAnsi="Times New Roman"/>
          <w:b/>
          <w:sz w:val="24"/>
          <w:szCs w:val="24"/>
        </w:rPr>
      </w:pPr>
      <w:r w:rsidRPr="00551D4C">
        <w:rPr>
          <w:rFonts w:ascii="Times New Roman" w:eastAsia="標楷體" w:hAnsi="Times New Roman"/>
          <w:b/>
          <w:sz w:val="24"/>
          <w:szCs w:val="24"/>
        </w:rPr>
        <w:t>一、摘要</w:t>
      </w:r>
    </w:p>
    <w:p w14:paraId="235DDD2A" w14:textId="2C5C8D2A" w:rsidR="00452300" w:rsidRPr="00551D4C" w:rsidRDefault="00452300" w:rsidP="00590603">
      <w:pPr>
        <w:pStyle w:val="2"/>
        <w:keepNext w:val="0"/>
        <w:autoSpaceDE/>
        <w:autoSpaceDN/>
        <w:adjustRightInd/>
        <w:spacing w:beforeLines="25" w:before="90" w:afterLines="25" w:after="90" w:line="300" w:lineRule="auto"/>
        <w:jc w:val="left"/>
        <w:textAlignment w:val="auto"/>
        <w:rPr>
          <w:rFonts w:ascii="Times New Roman" w:eastAsia="標楷體" w:hAnsi="Times New Roman"/>
          <w:b/>
          <w:sz w:val="24"/>
          <w:szCs w:val="24"/>
        </w:rPr>
      </w:pPr>
      <w:r w:rsidRPr="00551D4C">
        <w:rPr>
          <w:rFonts w:ascii="Times New Roman" w:eastAsia="標楷體" w:hAnsi="Times New Roman"/>
          <w:b/>
          <w:sz w:val="24"/>
          <w:szCs w:val="24"/>
        </w:rPr>
        <w:t>二、</w:t>
      </w:r>
      <w:r w:rsidR="0034529A" w:rsidRPr="0034529A">
        <w:rPr>
          <w:rFonts w:ascii="Times New Roman" w:eastAsia="標楷體" w:hAnsi="Times New Roman" w:hint="eastAsia"/>
          <w:b/>
          <w:sz w:val="24"/>
          <w:szCs w:val="24"/>
        </w:rPr>
        <w:t>研究動機及目的</w:t>
      </w:r>
    </w:p>
    <w:p w14:paraId="62FA6B66" w14:textId="293CE72F" w:rsidR="00452300" w:rsidRPr="00551D4C" w:rsidRDefault="00452300" w:rsidP="00590603">
      <w:pPr>
        <w:pStyle w:val="2"/>
        <w:keepNext w:val="0"/>
        <w:autoSpaceDE/>
        <w:autoSpaceDN/>
        <w:adjustRightInd/>
        <w:spacing w:beforeLines="25" w:before="90" w:afterLines="25" w:after="90" w:line="300" w:lineRule="auto"/>
        <w:jc w:val="left"/>
        <w:textAlignment w:val="auto"/>
        <w:rPr>
          <w:rFonts w:ascii="Times New Roman" w:eastAsia="標楷體" w:hAnsi="Times New Roman"/>
          <w:b/>
          <w:sz w:val="24"/>
          <w:szCs w:val="24"/>
        </w:rPr>
      </w:pPr>
      <w:r w:rsidRPr="00551D4C">
        <w:rPr>
          <w:rFonts w:ascii="Times New Roman" w:eastAsia="標楷體" w:hAnsi="Times New Roman"/>
          <w:b/>
          <w:sz w:val="24"/>
          <w:szCs w:val="24"/>
        </w:rPr>
        <w:t>三、</w:t>
      </w:r>
      <w:r w:rsidR="0034529A" w:rsidRPr="0034529A">
        <w:rPr>
          <w:rFonts w:ascii="Times New Roman" w:eastAsia="標楷體" w:hAnsi="Times New Roman" w:hint="eastAsia"/>
          <w:b/>
          <w:sz w:val="24"/>
          <w:szCs w:val="24"/>
        </w:rPr>
        <w:t>議題簡介及文獻探討</w:t>
      </w:r>
    </w:p>
    <w:p w14:paraId="3BF70B69" w14:textId="60AB0D1C" w:rsidR="00452300" w:rsidRPr="00551D4C" w:rsidRDefault="00452300" w:rsidP="00590603">
      <w:pPr>
        <w:pStyle w:val="2"/>
        <w:keepNext w:val="0"/>
        <w:autoSpaceDE/>
        <w:autoSpaceDN/>
        <w:adjustRightInd/>
        <w:spacing w:beforeLines="25" w:before="90" w:afterLines="25" w:after="90" w:line="300" w:lineRule="auto"/>
        <w:jc w:val="left"/>
        <w:textAlignment w:val="auto"/>
        <w:rPr>
          <w:rFonts w:ascii="Times New Roman" w:eastAsia="標楷體" w:hAnsi="Times New Roman"/>
          <w:b/>
          <w:sz w:val="24"/>
          <w:szCs w:val="24"/>
        </w:rPr>
      </w:pPr>
      <w:r w:rsidRPr="00551D4C">
        <w:rPr>
          <w:rFonts w:ascii="Times New Roman" w:eastAsia="標楷體" w:hAnsi="Times New Roman"/>
          <w:b/>
          <w:sz w:val="24"/>
          <w:szCs w:val="24"/>
        </w:rPr>
        <w:t>四、</w:t>
      </w:r>
      <w:r w:rsidR="0034529A" w:rsidRPr="0034529A">
        <w:rPr>
          <w:rFonts w:ascii="Times New Roman" w:eastAsia="標楷體" w:hAnsi="Times New Roman" w:hint="eastAsia"/>
          <w:b/>
          <w:sz w:val="24"/>
          <w:szCs w:val="24"/>
        </w:rPr>
        <w:t>研究內文</w:t>
      </w:r>
      <w:r w:rsidR="0034529A" w:rsidRPr="0034529A">
        <w:rPr>
          <w:rFonts w:ascii="Times New Roman" w:eastAsia="標楷體" w:hAnsi="Times New Roman" w:hint="eastAsia"/>
          <w:b/>
          <w:sz w:val="24"/>
          <w:szCs w:val="24"/>
        </w:rPr>
        <w:t>(</w:t>
      </w:r>
      <w:r w:rsidR="0034529A" w:rsidRPr="0034529A">
        <w:rPr>
          <w:rFonts w:ascii="Times New Roman" w:eastAsia="標楷體" w:hAnsi="Times New Roman" w:hint="eastAsia"/>
          <w:b/>
          <w:sz w:val="24"/>
          <w:szCs w:val="24"/>
        </w:rPr>
        <w:t>創新觀察及研究過程</w:t>
      </w:r>
      <w:r w:rsidR="0034529A" w:rsidRPr="0034529A">
        <w:rPr>
          <w:rFonts w:ascii="Times New Roman" w:eastAsia="標楷體" w:hAnsi="Times New Roman" w:hint="eastAsia"/>
          <w:b/>
          <w:sz w:val="24"/>
          <w:szCs w:val="24"/>
        </w:rPr>
        <w:t>)</w:t>
      </w:r>
    </w:p>
    <w:p w14:paraId="0F7D8F71" w14:textId="5B9C7871" w:rsidR="00452300" w:rsidRPr="00551D4C" w:rsidRDefault="00452300" w:rsidP="00590603">
      <w:pPr>
        <w:pStyle w:val="2"/>
        <w:keepNext w:val="0"/>
        <w:autoSpaceDE/>
        <w:autoSpaceDN/>
        <w:adjustRightInd/>
        <w:spacing w:beforeLines="25" w:before="90" w:afterLines="25" w:after="90" w:line="300" w:lineRule="auto"/>
        <w:jc w:val="left"/>
        <w:textAlignment w:val="auto"/>
        <w:rPr>
          <w:rFonts w:ascii="Times New Roman" w:eastAsia="標楷體" w:hAnsi="Times New Roman"/>
          <w:b/>
          <w:sz w:val="24"/>
          <w:szCs w:val="24"/>
        </w:rPr>
      </w:pPr>
      <w:r w:rsidRPr="00551D4C">
        <w:rPr>
          <w:rFonts w:ascii="Times New Roman" w:eastAsia="標楷體" w:hAnsi="Times New Roman"/>
          <w:b/>
          <w:sz w:val="24"/>
          <w:szCs w:val="24"/>
        </w:rPr>
        <w:t>五、</w:t>
      </w:r>
      <w:r w:rsidR="0034529A" w:rsidRPr="0034529A">
        <w:rPr>
          <w:rFonts w:ascii="Times New Roman" w:eastAsia="標楷體" w:hAnsi="Times New Roman" w:hint="eastAsia"/>
          <w:b/>
          <w:sz w:val="24"/>
          <w:szCs w:val="24"/>
        </w:rPr>
        <w:t>結論與建議</w:t>
      </w:r>
    </w:p>
    <w:p w14:paraId="22B5C3F5" w14:textId="44C609A9" w:rsidR="00452300" w:rsidRPr="007542DB" w:rsidRDefault="00452300" w:rsidP="00590603">
      <w:pPr>
        <w:pStyle w:val="2"/>
        <w:spacing w:beforeLines="25" w:before="90" w:afterLines="25" w:after="90" w:line="300" w:lineRule="auto"/>
        <w:rPr>
          <w:rFonts w:ascii="Times New Roman" w:eastAsia="標楷體" w:hAnsi="Times New Roman" w:hint="eastAsia"/>
          <w:b/>
          <w:sz w:val="24"/>
          <w:szCs w:val="24"/>
        </w:rPr>
      </w:pPr>
      <w:r w:rsidRPr="007542DB">
        <w:rPr>
          <w:rFonts w:ascii="Times New Roman" w:eastAsia="標楷體" w:hAnsi="Times New Roman"/>
          <w:b/>
          <w:sz w:val="24"/>
          <w:szCs w:val="24"/>
        </w:rPr>
        <w:t>六、</w:t>
      </w:r>
      <w:r w:rsidR="00991A89">
        <w:rPr>
          <w:rFonts w:ascii="Times New Roman" w:eastAsia="標楷體" w:hAnsi="Times New Roman" w:hint="eastAsia"/>
          <w:b/>
          <w:sz w:val="24"/>
          <w:szCs w:val="24"/>
        </w:rPr>
        <w:t>參考文獻</w:t>
      </w:r>
    </w:p>
    <w:p w14:paraId="10F171FA" w14:textId="0DB2FA40" w:rsidR="007542DB" w:rsidRPr="0069731F" w:rsidRDefault="007542DB" w:rsidP="007542DB">
      <w:pPr>
        <w:widowControl/>
        <w:spacing w:before="100" w:beforeAutospacing="1" w:after="100" w:afterAutospacing="1"/>
        <w:rPr>
          <w:rFonts w:eastAsia="標楷體"/>
          <w:b/>
          <w:bCs/>
          <w:kern w:val="0"/>
        </w:rPr>
      </w:pPr>
      <w:bookmarkStart w:id="0" w:name="OLE_LINK1"/>
      <w:bookmarkStart w:id="1" w:name="OLE_LINK2"/>
      <w:r>
        <w:rPr>
          <w:rFonts w:eastAsia="標楷體" w:hint="eastAsia"/>
          <w:b/>
          <w:bCs/>
          <w:kern w:val="0"/>
        </w:rPr>
        <w:t>七、</w:t>
      </w:r>
      <w:r w:rsidRPr="0069731F">
        <w:rPr>
          <w:rFonts w:eastAsia="標楷體" w:hint="eastAsia"/>
          <w:b/>
          <w:bCs/>
          <w:kern w:val="0"/>
        </w:rPr>
        <w:t>格式</w:t>
      </w:r>
    </w:p>
    <w:p w14:paraId="19AE2DA2" w14:textId="77777777" w:rsidR="007542DB" w:rsidRDefault="007542DB" w:rsidP="007542DB">
      <w:pPr>
        <w:numPr>
          <w:ilvl w:val="0"/>
          <w:numId w:val="33"/>
        </w:numPr>
        <w:autoSpaceDE w:val="0"/>
        <w:autoSpaceDN w:val="0"/>
        <w:adjustRightInd w:val="0"/>
        <w:spacing w:beforeLines="25" w:before="90" w:afterLines="25" w:after="90" w:line="300" w:lineRule="auto"/>
        <w:ind w:left="1202" w:hanging="720"/>
        <w:jc w:val="both"/>
        <w:rPr>
          <w:rFonts w:eastAsia="標楷體"/>
          <w:color w:val="000000"/>
        </w:rPr>
      </w:pPr>
      <w:r w:rsidRPr="0069731F">
        <w:rPr>
          <w:rFonts w:eastAsia="標楷體"/>
          <w:color w:val="000000"/>
        </w:rPr>
        <w:t>紙張尺寸：以</w:t>
      </w:r>
      <w:r w:rsidRPr="0069731F">
        <w:rPr>
          <w:rFonts w:eastAsia="標楷體"/>
          <w:color w:val="000000"/>
        </w:rPr>
        <w:t>A4</w:t>
      </w:r>
      <w:r w:rsidRPr="0069731F">
        <w:rPr>
          <w:rFonts w:eastAsia="標楷體"/>
          <w:color w:val="000000"/>
        </w:rPr>
        <w:t>紙張打字，四周邊界</w:t>
      </w:r>
      <w:r>
        <w:rPr>
          <w:rFonts w:eastAsia="標楷體" w:hint="eastAsia"/>
          <w:color w:val="000000"/>
        </w:rPr>
        <w:t>上下</w:t>
      </w:r>
      <w:r w:rsidRPr="0069731F">
        <w:rPr>
          <w:rFonts w:eastAsia="標楷體"/>
          <w:color w:val="000000"/>
        </w:rPr>
        <w:t>各為</w:t>
      </w:r>
      <w:r w:rsidRPr="0069731F">
        <w:rPr>
          <w:rFonts w:eastAsia="標楷體"/>
          <w:color w:val="000000"/>
        </w:rPr>
        <w:t>2.5</w:t>
      </w:r>
      <w:r>
        <w:rPr>
          <w:rFonts w:eastAsia="標楷體" w:hint="eastAsia"/>
          <w:color w:val="000000"/>
        </w:rPr>
        <w:t>4</w:t>
      </w:r>
      <w:r w:rsidRPr="0069731F">
        <w:rPr>
          <w:rFonts w:eastAsia="標楷體"/>
          <w:color w:val="000000"/>
        </w:rPr>
        <w:t>cm</w:t>
      </w:r>
      <w:r w:rsidRPr="0069731F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左右各為</w:t>
      </w:r>
      <w:r>
        <w:rPr>
          <w:rFonts w:eastAsia="標楷體" w:hint="eastAsia"/>
          <w:color w:val="000000"/>
        </w:rPr>
        <w:t>3.17cm</w:t>
      </w:r>
      <w:r>
        <w:rPr>
          <w:rFonts w:eastAsia="標楷體" w:hint="eastAsia"/>
          <w:color w:val="000000"/>
        </w:rPr>
        <w:t>，</w:t>
      </w:r>
      <w:r w:rsidRPr="0069731F">
        <w:rPr>
          <w:rFonts w:eastAsia="標楷體"/>
          <w:color w:val="000000"/>
        </w:rPr>
        <w:t>與頁緣距離為頁首</w:t>
      </w:r>
      <w:r w:rsidRPr="0069731F">
        <w:rPr>
          <w:rFonts w:eastAsia="標楷體"/>
          <w:color w:val="000000"/>
        </w:rPr>
        <w:t>1.5cm</w:t>
      </w:r>
      <w:r w:rsidRPr="0069731F">
        <w:rPr>
          <w:rFonts w:eastAsia="標楷體"/>
          <w:color w:val="000000"/>
        </w:rPr>
        <w:t>，頁尾</w:t>
      </w:r>
      <w:r w:rsidRPr="0069731F">
        <w:rPr>
          <w:rFonts w:eastAsia="標楷體"/>
          <w:color w:val="000000"/>
        </w:rPr>
        <w:t>1.25cm</w:t>
      </w:r>
      <w:r w:rsidRPr="0069731F">
        <w:rPr>
          <w:rFonts w:eastAsia="標楷體"/>
          <w:color w:val="000000"/>
        </w:rPr>
        <w:t>。</w:t>
      </w:r>
    </w:p>
    <w:p w14:paraId="4A1960F7" w14:textId="77777777" w:rsidR="007542DB" w:rsidRPr="00A73480" w:rsidRDefault="008D1000" w:rsidP="007542DB">
      <w:pPr>
        <w:numPr>
          <w:ilvl w:val="0"/>
          <w:numId w:val="33"/>
        </w:numPr>
        <w:autoSpaceDE w:val="0"/>
        <w:autoSpaceDN w:val="0"/>
        <w:adjustRightInd w:val="0"/>
        <w:spacing w:beforeLines="25" w:before="90" w:afterLines="25" w:after="90" w:line="300" w:lineRule="auto"/>
        <w:ind w:left="1202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97FDC3" wp14:editId="64536BE8">
                <wp:simplePos x="0" y="0"/>
                <wp:positionH relativeFrom="column">
                  <wp:posOffset>69215</wp:posOffset>
                </wp:positionH>
                <wp:positionV relativeFrom="paragraph">
                  <wp:posOffset>466090</wp:posOffset>
                </wp:positionV>
                <wp:extent cx="5283200" cy="4963795"/>
                <wp:effectExtent l="19050" t="19050" r="31750" b="46355"/>
                <wp:wrapTight wrapText="bothSides">
                  <wp:wrapPolygon edited="0">
                    <wp:start x="-78" y="-83"/>
                    <wp:lineTo x="-78" y="21719"/>
                    <wp:lineTo x="21652" y="21719"/>
                    <wp:lineTo x="21652" y="-83"/>
                    <wp:lineTo x="-78" y="-8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496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FAFF3C" w14:textId="77777777" w:rsidR="007542DB" w:rsidRDefault="007542DB" w:rsidP="007542DB">
                            <w:pPr>
                              <w:jc w:val="center"/>
                              <w:rPr>
                                <w:rFonts w:eastAsia="標楷體"/>
                                <w:sz w:val="4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>實踐大學</w:t>
                            </w: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>國際經營與貿易學系</w:t>
                            </w:r>
                          </w:p>
                          <w:p w14:paraId="1CF5351E" w14:textId="06D5EE42" w:rsidR="00991A89" w:rsidRDefault="00323451" w:rsidP="00991A89">
                            <w:pPr>
                              <w:spacing w:beforeLines="50" w:before="180" w:afterLines="50" w:after="180"/>
                              <w:jc w:val="center"/>
                              <w:rPr>
                                <w:rFonts w:eastAsia="標楷體" w:hint="eastAsia"/>
                                <w:sz w:val="44"/>
                                <w:szCs w:val="44"/>
                              </w:rPr>
                            </w:pPr>
                            <w:bookmarkStart w:id="2" w:name="_Hlk112405369"/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44"/>
                              </w:rPr>
                              <w:t>1</w:t>
                            </w:r>
                            <w:r w:rsidR="00991A89">
                              <w:rPr>
                                <w:rFonts w:eastAsia="標楷體"/>
                                <w:sz w:val="44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>學年</w:t>
                            </w:r>
                            <w:r w:rsidR="00991A89">
                              <w:rPr>
                                <w:rFonts w:eastAsia="標楷體" w:hint="eastAsia"/>
                                <w:sz w:val="44"/>
                              </w:rPr>
                              <w:t xml:space="preserve"> </w:t>
                            </w:r>
                            <w:bookmarkEnd w:id="2"/>
                            <w:r w:rsidR="00991A89">
                              <w:rPr>
                                <w:rFonts w:eastAsia="標楷體" w:hint="eastAsia"/>
                                <w:sz w:val="44"/>
                                <w:szCs w:val="44"/>
                              </w:rPr>
                              <w:t>國際經貿專題</w:t>
                            </w:r>
                          </w:p>
                          <w:p w14:paraId="6954136A" w14:textId="2C2626EE" w:rsidR="007542DB" w:rsidRDefault="007542DB" w:rsidP="007542DB">
                            <w:pPr>
                              <w:jc w:val="center"/>
                              <w:rPr>
                                <w:rFonts w:eastAsia="標楷體"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4"/>
                                <w:szCs w:val="44"/>
                              </w:rPr>
                              <w:t>○○○○○○○</w:t>
                            </w:r>
                            <w:r w:rsidR="00991A89" w:rsidRPr="00AF75E0">
                              <w:rPr>
                                <w:rFonts w:eastAsia="標楷體" w:hint="eastAsia"/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75E0">
                              <w:rPr>
                                <w:rFonts w:eastAsia="標楷體" w:hint="eastAsia"/>
                                <w:color w:val="333399"/>
                                <w:sz w:val="28"/>
                                <w:szCs w:val="28"/>
                              </w:rPr>
                              <w:t>(22</w:t>
                            </w:r>
                            <w:r w:rsidRPr="00AF75E0">
                              <w:rPr>
                                <w:rFonts w:eastAsia="標楷體" w:hint="eastAsia"/>
                                <w:color w:val="333399"/>
                                <w:sz w:val="28"/>
                                <w:szCs w:val="28"/>
                              </w:rPr>
                              <w:t>號字、置中</w:t>
                            </w:r>
                            <w:r w:rsidRPr="00AF75E0">
                              <w:rPr>
                                <w:rFonts w:eastAsia="標楷體" w:hint="eastAsia"/>
                                <w:color w:val="33339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EB72FC5" w14:textId="77777777" w:rsidR="00323451" w:rsidRDefault="00323451" w:rsidP="007542DB">
                            <w:pPr>
                              <w:jc w:val="center"/>
                              <w:rPr>
                                <w:rFonts w:eastAsia="標楷體"/>
                                <w:sz w:val="44"/>
                              </w:rPr>
                            </w:pPr>
                          </w:p>
                          <w:p w14:paraId="5979BD0C" w14:textId="00ECD3BC" w:rsidR="00FE0929" w:rsidRDefault="00830398" w:rsidP="00FE0929">
                            <w:pPr>
                              <w:ind w:leftChars="767" w:left="1841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  <w:r w:rsidR="00FE0929" w:rsidRPr="00A07CA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○○</w:t>
                            </w:r>
                            <w:r w:rsidR="00FE092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○○</w:t>
                            </w:r>
                            <w:r w:rsidR="00FE092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092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林○○</w:t>
                            </w:r>
                          </w:p>
                          <w:p w14:paraId="2E5652A6" w14:textId="0A7418FC" w:rsidR="007542DB" w:rsidRDefault="00830398" w:rsidP="00FE0929">
                            <w:pPr>
                              <w:ind w:leftChars="767" w:left="1841"/>
                              <w:rPr>
                                <w:rFonts w:eastAsia="標楷體"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  <w:r w:rsidR="00FE0929" w:rsidRPr="00A07CA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○○</w:t>
                            </w:r>
                            <w:r w:rsidR="00FE092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○○</w:t>
                            </w:r>
                            <w:r w:rsidR="00FE092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42DB" w:rsidRPr="00A07CA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劉○○</w:t>
                            </w:r>
                            <w:r w:rsidR="007542DB" w:rsidRPr="00A07CA6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42DB" w:rsidRPr="00A07CA6">
                              <w:rPr>
                                <w:rFonts w:eastAsia="標楷體" w:hint="eastAsia"/>
                                <w:color w:val="333399"/>
                                <w:sz w:val="28"/>
                                <w:szCs w:val="28"/>
                              </w:rPr>
                              <w:t>(1</w:t>
                            </w:r>
                            <w:r w:rsidR="007542DB">
                              <w:rPr>
                                <w:rFonts w:eastAsia="標楷體" w:hint="eastAsia"/>
                                <w:color w:val="333399"/>
                                <w:sz w:val="28"/>
                                <w:szCs w:val="28"/>
                              </w:rPr>
                              <w:t>4</w:t>
                            </w:r>
                            <w:r w:rsidR="007542DB" w:rsidRPr="00A07CA6">
                              <w:rPr>
                                <w:rFonts w:eastAsia="標楷體" w:hint="eastAsia"/>
                                <w:color w:val="333399"/>
                                <w:sz w:val="28"/>
                                <w:szCs w:val="28"/>
                              </w:rPr>
                              <w:t>號字、置中</w:t>
                            </w:r>
                            <w:r w:rsidR="007542DB" w:rsidRPr="00A07CA6">
                              <w:rPr>
                                <w:rFonts w:eastAsia="標楷體" w:hint="eastAsia"/>
                                <w:color w:val="33339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0AD6340" w14:textId="14B061A0" w:rsidR="00BA4C26" w:rsidRDefault="00BA4C26" w:rsidP="00BA4C26">
                            <w:pPr>
                              <w:ind w:leftChars="767" w:left="1841"/>
                              <w:rPr>
                                <w:rFonts w:eastAsia="標楷體"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333399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14:paraId="4D9DEE6C" w14:textId="77777777" w:rsidR="00323451" w:rsidRDefault="00323451" w:rsidP="00BA4C26">
                            <w:pPr>
                              <w:ind w:leftChars="767" w:left="1841"/>
                              <w:rPr>
                                <w:rFonts w:eastAsia="標楷體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14:paraId="56C569E3" w14:textId="22EF2818" w:rsidR="00323451" w:rsidRDefault="00323451" w:rsidP="00323451">
                            <w:pPr>
                              <w:ind w:leftChars="-59" w:left="-142"/>
                              <w:jc w:val="center"/>
                              <w:rPr>
                                <w:rFonts w:eastAsia="標楷體"/>
                                <w:color w:val="333399"/>
                                <w:sz w:val="28"/>
                                <w:szCs w:val="28"/>
                              </w:rPr>
                            </w:pPr>
                            <w:bookmarkStart w:id="3" w:name="_Hlk112405379"/>
                          </w:p>
                          <w:bookmarkEnd w:id="3"/>
                          <w:p w14:paraId="6E7C08EC" w14:textId="0E923B13" w:rsidR="00FE0929" w:rsidRPr="00A07CA6" w:rsidRDefault="00FE0929" w:rsidP="00FE0929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6772C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中華民國</w:t>
                            </w:r>
                            <w:r w:rsidR="0083039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830398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  <w:r w:rsidR="00991A89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991A89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991A89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26</w:t>
                            </w:r>
                            <w:bookmarkStart w:id="4" w:name="_GoBack"/>
                            <w:bookmarkEnd w:id="4"/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6F2F4F" w14:textId="77777777" w:rsidR="007542DB" w:rsidRPr="00FE0929" w:rsidRDefault="007542DB" w:rsidP="007542DB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14:paraId="6F76C0FD" w14:textId="77777777" w:rsidR="007542DB" w:rsidRDefault="007542DB" w:rsidP="007542DB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  <w:p w14:paraId="39D69B34" w14:textId="77777777" w:rsidR="007542DB" w:rsidRPr="00892E62" w:rsidRDefault="007542DB" w:rsidP="007542DB">
                            <w:pPr>
                              <w:tabs>
                                <w:tab w:val="left" w:pos="3740"/>
                              </w:tabs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7F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5pt;margin-top:36.7pt;width:416pt;height:39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" strokeweight="5pt">
                <v:stroke linestyle="thickThin"/>
                <v:shadow color="#868686"/>
                <v:textbox>
                  <w:txbxContent>
                    <w:p w14:paraId="28FAFF3C" w14:textId="77777777" w:rsidR="007542DB" w:rsidRDefault="007542DB" w:rsidP="007542DB">
                      <w:pPr>
                        <w:jc w:val="center"/>
                        <w:rPr>
                          <w:rFonts w:eastAsia="標楷體"/>
                          <w:sz w:val="44"/>
                        </w:rPr>
                      </w:pPr>
                      <w:r>
                        <w:rPr>
                          <w:rFonts w:eastAsia="標楷體" w:hint="eastAsia"/>
                          <w:sz w:val="44"/>
                        </w:rPr>
                        <w:t>實踐大學</w:t>
                      </w:r>
                      <w:r>
                        <w:rPr>
                          <w:rFonts w:eastAsia="標楷體"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44"/>
                        </w:rPr>
                        <w:t>國際經營與貿易學系</w:t>
                      </w:r>
                    </w:p>
                    <w:p w14:paraId="1CF5351E" w14:textId="06D5EE42" w:rsidR="00991A89" w:rsidRDefault="00323451" w:rsidP="00991A89">
                      <w:pPr>
                        <w:spacing w:beforeLines="50" w:before="180" w:afterLines="50" w:after="180"/>
                        <w:jc w:val="center"/>
                        <w:rPr>
                          <w:rFonts w:eastAsia="標楷體" w:hint="eastAsia"/>
                          <w:sz w:val="44"/>
                          <w:szCs w:val="44"/>
                        </w:rPr>
                      </w:pPr>
                      <w:bookmarkStart w:id="5" w:name="_Hlk112405369"/>
                      <w:r>
                        <w:rPr>
                          <w:rFonts w:eastAsia="標楷體" w:hint="eastAsia"/>
                          <w:sz w:val="44"/>
                        </w:rPr>
                        <w:t>1</w:t>
                      </w:r>
                      <w:r>
                        <w:rPr>
                          <w:rFonts w:eastAsia="標楷體"/>
                          <w:sz w:val="44"/>
                        </w:rPr>
                        <w:t>1</w:t>
                      </w:r>
                      <w:r w:rsidR="00991A89">
                        <w:rPr>
                          <w:rFonts w:eastAsia="標楷體"/>
                          <w:sz w:val="44"/>
                        </w:rPr>
                        <w:t>2</w:t>
                      </w:r>
                      <w:r>
                        <w:rPr>
                          <w:rFonts w:eastAsia="標楷體"/>
                          <w:sz w:val="44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44"/>
                        </w:rPr>
                        <w:t>學年</w:t>
                      </w:r>
                      <w:r w:rsidR="00991A89">
                        <w:rPr>
                          <w:rFonts w:eastAsia="標楷體" w:hint="eastAsia"/>
                          <w:sz w:val="44"/>
                        </w:rPr>
                        <w:t xml:space="preserve"> </w:t>
                      </w:r>
                      <w:bookmarkEnd w:id="5"/>
                      <w:r w:rsidR="00991A89">
                        <w:rPr>
                          <w:rFonts w:eastAsia="標楷體" w:hint="eastAsia"/>
                          <w:sz w:val="44"/>
                          <w:szCs w:val="44"/>
                        </w:rPr>
                        <w:t>國際經貿專題</w:t>
                      </w:r>
                    </w:p>
                    <w:p w14:paraId="6954136A" w14:textId="2C2626EE" w:rsidR="007542DB" w:rsidRDefault="007542DB" w:rsidP="007542DB">
                      <w:pPr>
                        <w:jc w:val="center"/>
                        <w:rPr>
                          <w:rFonts w:eastAsia="標楷體"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44"/>
                          <w:szCs w:val="44"/>
                        </w:rPr>
                        <w:t>○○○○○○○</w:t>
                      </w:r>
                      <w:r w:rsidR="00991A89" w:rsidRPr="00AF75E0">
                        <w:rPr>
                          <w:rFonts w:eastAsia="標楷體" w:hint="eastAsia"/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  <w:r w:rsidRPr="00AF75E0">
                        <w:rPr>
                          <w:rFonts w:eastAsia="標楷體" w:hint="eastAsia"/>
                          <w:color w:val="333399"/>
                          <w:sz w:val="28"/>
                          <w:szCs w:val="28"/>
                        </w:rPr>
                        <w:t>(22</w:t>
                      </w:r>
                      <w:r w:rsidRPr="00AF75E0">
                        <w:rPr>
                          <w:rFonts w:eastAsia="標楷體" w:hint="eastAsia"/>
                          <w:color w:val="333399"/>
                          <w:sz w:val="28"/>
                          <w:szCs w:val="28"/>
                        </w:rPr>
                        <w:t>號字、置中</w:t>
                      </w:r>
                      <w:r w:rsidRPr="00AF75E0">
                        <w:rPr>
                          <w:rFonts w:eastAsia="標楷體" w:hint="eastAsia"/>
                          <w:color w:val="333399"/>
                          <w:sz w:val="28"/>
                          <w:szCs w:val="28"/>
                        </w:rPr>
                        <w:t>)</w:t>
                      </w:r>
                    </w:p>
                    <w:p w14:paraId="3EB72FC5" w14:textId="77777777" w:rsidR="00323451" w:rsidRDefault="00323451" w:rsidP="007542DB">
                      <w:pPr>
                        <w:jc w:val="center"/>
                        <w:rPr>
                          <w:rFonts w:eastAsia="標楷體"/>
                          <w:sz w:val="44"/>
                        </w:rPr>
                      </w:pPr>
                    </w:p>
                    <w:p w14:paraId="5979BD0C" w14:textId="00ECD3BC" w:rsidR="00FE0929" w:rsidRDefault="00830398" w:rsidP="00FE0929">
                      <w:pPr>
                        <w:ind w:leftChars="767" w:left="1841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A</w:t>
                      </w:r>
                      <w:r w:rsidR="00FE0929" w:rsidRPr="00A07CA6">
                        <w:rPr>
                          <w:rFonts w:eastAsia="標楷體" w:hint="eastAsia"/>
                          <w:sz w:val="28"/>
                          <w:szCs w:val="28"/>
                        </w:rPr>
                        <w:t>○○</w:t>
                      </w:r>
                      <w:r w:rsidR="00FE0929">
                        <w:rPr>
                          <w:rFonts w:eastAsia="標楷體" w:hint="eastAsia"/>
                          <w:sz w:val="28"/>
                          <w:szCs w:val="28"/>
                        </w:rPr>
                        <w:t>○○</w:t>
                      </w:r>
                      <w:r w:rsidR="00FE0929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FE0929">
                        <w:rPr>
                          <w:rFonts w:eastAsia="標楷體" w:hint="eastAsia"/>
                          <w:sz w:val="28"/>
                          <w:szCs w:val="28"/>
                        </w:rPr>
                        <w:t>林○○</w:t>
                      </w:r>
                    </w:p>
                    <w:p w14:paraId="2E5652A6" w14:textId="0A7418FC" w:rsidR="007542DB" w:rsidRDefault="00830398" w:rsidP="00FE0929">
                      <w:pPr>
                        <w:ind w:leftChars="767" w:left="1841"/>
                        <w:rPr>
                          <w:rFonts w:eastAsia="標楷體"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A</w:t>
                      </w:r>
                      <w:r w:rsidR="00FE0929" w:rsidRPr="00A07CA6">
                        <w:rPr>
                          <w:rFonts w:eastAsia="標楷體" w:hint="eastAsia"/>
                          <w:sz w:val="28"/>
                          <w:szCs w:val="28"/>
                        </w:rPr>
                        <w:t>○○</w:t>
                      </w:r>
                      <w:r w:rsidR="00FE0929">
                        <w:rPr>
                          <w:rFonts w:eastAsia="標楷體" w:hint="eastAsia"/>
                          <w:sz w:val="28"/>
                          <w:szCs w:val="28"/>
                        </w:rPr>
                        <w:t>○○</w:t>
                      </w:r>
                      <w:r w:rsidR="00FE0929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7542DB" w:rsidRPr="00A07CA6">
                        <w:rPr>
                          <w:rFonts w:eastAsia="標楷體" w:hint="eastAsia"/>
                          <w:sz w:val="28"/>
                          <w:szCs w:val="28"/>
                        </w:rPr>
                        <w:t>劉○○</w:t>
                      </w:r>
                      <w:r w:rsidR="007542DB" w:rsidRPr="00A07CA6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7542DB" w:rsidRPr="00A07CA6">
                        <w:rPr>
                          <w:rFonts w:eastAsia="標楷體" w:hint="eastAsia"/>
                          <w:color w:val="333399"/>
                          <w:sz w:val="28"/>
                          <w:szCs w:val="28"/>
                        </w:rPr>
                        <w:t>(1</w:t>
                      </w:r>
                      <w:r w:rsidR="007542DB">
                        <w:rPr>
                          <w:rFonts w:eastAsia="標楷體" w:hint="eastAsia"/>
                          <w:color w:val="333399"/>
                          <w:sz w:val="28"/>
                          <w:szCs w:val="28"/>
                        </w:rPr>
                        <w:t>4</w:t>
                      </w:r>
                      <w:r w:rsidR="007542DB" w:rsidRPr="00A07CA6">
                        <w:rPr>
                          <w:rFonts w:eastAsia="標楷體" w:hint="eastAsia"/>
                          <w:color w:val="333399"/>
                          <w:sz w:val="28"/>
                          <w:szCs w:val="28"/>
                        </w:rPr>
                        <w:t>號字、置中</w:t>
                      </w:r>
                      <w:r w:rsidR="007542DB" w:rsidRPr="00A07CA6">
                        <w:rPr>
                          <w:rFonts w:eastAsia="標楷體" w:hint="eastAsia"/>
                          <w:color w:val="333399"/>
                          <w:sz w:val="28"/>
                          <w:szCs w:val="28"/>
                        </w:rPr>
                        <w:t>)</w:t>
                      </w:r>
                    </w:p>
                    <w:p w14:paraId="40AD6340" w14:textId="14B061A0" w:rsidR="00BA4C26" w:rsidRDefault="00BA4C26" w:rsidP="00BA4C26">
                      <w:pPr>
                        <w:ind w:leftChars="767" w:left="1841"/>
                        <w:rPr>
                          <w:rFonts w:eastAsia="標楷體"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333399"/>
                          <w:sz w:val="28"/>
                          <w:szCs w:val="28"/>
                        </w:rPr>
                        <w:t>……</w:t>
                      </w:r>
                    </w:p>
                    <w:p w14:paraId="4D9DEE6C" w14:textId="77777777" w:rsidR="00323451" w:rsidRDefault="00323451" w:rsidP="00BA4C26">
                      <w:pPr>
                        <w:ind w:leftChars="767" w:left="1841"/>
                        <w:rPr>
                          <w:rFonts w:eastAsia="標楷體"/>
                          <w:color w:val="333399"/>
                          <w:sz w:val="28"/>
                          <w:szCs w:val="28"/>
                        </w:rPr>
                      </w:pPr>
                    </w:p>
                    <w:p w14:paraId="56C569E3" w14:textId="22EF2818" w:rsidR="00323451" w:rsidRDefault="00323451" w:rsidP="00323451">
                      <w:pPr>
                        <w:ind w:leftChars="-59" w:left="-142"/>
                        <w:jc w:val="center"/>
                        <w:rPr>
                          <w:rFonts w:eastAsia="標楷體"/>
                          <w:color w:val="333399"/>
                          <w:sz w:val="28"/>
                          <w:szCs w:val="28"/>
                        </w:rPr>
                      </w:pPr>
                      <w:bookmarkStart w:id="6" w:name="_Hlk112405379"/>
                    </w:p>
                    <w:bookmarkEnd w:id="6"/>
                    <w:p w14:paraId="6E7C08EC" w14:textId="0E923B13" w:rsidR="00FE0929" w:rsidRPr="00A07CA6" w:rsidRDefault="00FE0929" w:rsidP="00FE0929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6772C8">
                        <w:rPr>
                          <w:rFonts w:eastAsia="標楷體" w:hint="eastAsia"/>
                          <w:sz w:val="28"/>
                          <w:szCs w:val="28"/>
                        </w:rPr>
                        <w:t>中華民國</w:t>
                      </w:r>
                      <w:r w:rsidR="00830398">
                        <w:rPr>
                          <w:rFonts w:eastAsia="標楷體" w:hint="eastAsia"/>
                          <w:sz w:val="28"/>
                          <w:szCs w:val="28"/>
                        </w:rPr>
                        <w:t>1</w:t>
                      </w:r>
                      <w:r w:rsidR="00830398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991A89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 w:rsidR="00991A89"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 w:rsidR="00991A89">
                        <w:rPr>
                          <w:rFonts w:eastAsia="標楷體"/>
                          <w:sz w:val="28"/>
                          <w:szCs w:val="28"/>
                        </w:rPr>
                        <w:t>26</w:t>
                      </w:r>
                      <w:bookmarkStart w:id="7" w:name="_GoBack"/>
                      <w:bookmarkEnd w:id="7"/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eastAsia="標楷體" w:hint="eastAsia"/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6F2F4F" w14:textId="77777777" w:rsidR="007542DB" w:rsidRPr="00FE0929" w:rsidRDefault="007542DB" w:rsidP="007542DB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14:paraId="6F76C0FD" w14:textId="77777777" w:rsidR="007542DB" w:rsidRDefault="007542DB" w:rsidP="007542DB">
                      <w:pPr>
                        <w:jc w:val="both"/>
                        <w:rPr>
                          <w:rFonts w:eastAsia="標楷體"/>
                        </w:rPr>
                      </w:pPr>
                    </w:p>
                    <w:p w14:paraId="39D69B34" w14:textId="77777777" w:rsidR="007542DB" w:rsidRPr="00892E62" w:rsidRDefault="007542DB" w:rsidP="007542DB">
                      <w:pPr>
                        <w:tabs>
                          <w:tab w:val="left" w:pos="3740"/>
                        </w:tabs>
                        <w:spacing w:line="32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542DB">
        <w:rPr>
          <w:rFonts w:eastAsia="標楷體" w:hint="eastAsia"/>
          <w:color w:val="000000"/>
        </w:rPr>
        <w:t>封面</w:t>
      </w:r>
      <w:r w:rsidR="007542DB" w:rsidRPr="00D747C4">
        <w:rPr>
          <w:rFonts w:eastAsia="標楷體"/>
          <w:color w:val="000000"/>
        </w:rPr>
        <w:t>內容</w:t>
      </w:r>
      <w:r w:rsidR="007542DB">
        <w:rPr>
          <w:rFonts w:eastAsia="標楷體" w:hint="eastAsia"/>
          <w:color w:val="000000"/>
        </w:rPr>
        <w:t>及格式</w:t>
      </w:r>
      <w:r w:rsidR="007542DB" w:rsidRPr="00D747C4">
        <w:rPr>
          <w:rFonts w:eastAsia="標楷體"/>
          <w:color w:val="000000"/>
        </w:rPr>
        <w:t>如下：</w:t>
      </w:r>
      <w:r w:rsidR="007542DB" w:rsidRPr="00D747C4">
        <w:rPr>
          <w:rFonts w:eastAsia="標楷體"/>
          <w:color w:val="000000"/>
        </w:rPr>
        <w:t>(</w:t>
      </w:r>
      <w:r w:rsidR="007542DB">
        <w:rPr>
          <w:rFonts w:eastAsia="標楷體" w:hint="eastAsia"/>
          <w:color w:val="000000"/>
        </w:rPr>
        <w:t>以範例</w:t>
      </w:r>
      <w:r w:rsidR="007542DB" w:rsidRPr="00D747C4">
        <w:rPr>
          <w:rFonts w:eastAsia="標楷體"/>
          <w:color w:val="000000"/>
        </w:rPr>
        <w:t>說明</w:t>
      </w:r>
      <w:r w:rsidR="007542DB">
        <w:rPr>
          <w:rFonts w:eastAsia="標楷體" w:hint="eastAsia"/>
          <w:color w:val="000000"/>
        </w:rPr>
        <w:t>之</w:t>
      </w:r>
      <w:r w:rsidR="00FF7415">
        <w:rPr>
          <w:rFonts w:eastAsia="標楷體" w:hint="eastAsia"/>
          <w:color w:val="000000"/>
        </w:rPr>
        <w:t>，</w:t>
      </w:r>
      <w:r w:rsidR="00FF7415" w:rsidRPr="003C3095">
        <w:rPr>
          <w:rFonts w:eastAsia="標楷體" w:hint="eastAsia"/>
          <w:color w:val="FF0000"/>
        </w:rPr>
        <w:t>無</w:t>
      </w:r>
      <w:r w:rsidR="00FF7415" w:rsidRPr="003C3095">
        <w:rPr>
          <w:rFonts w:eastAsia="標楷體"/>
          <w:color w:val="FF0000"/>
        </w:rPr>
        <w:t>需外框</w:t>
      </w:r>
      <w:r w:rsidR="007542DB" w:rsidRPr="00D747C4">
        <w:rPr>
          <w:rFonts w:eastAsia="標楷體"/>
          <w:color w:val="000000"/>
        </w:rPr>
        <w:t>)</w:t>
      </w:r>
    </w:p>
    <w:p w14:paraId="4AA9B7A6" w14:textId="77777777" w:rsidR="00C002C9" w:rsidRPr="008926AE" w:rsidRDefault="00C002C9" w:rsidP="0062105B">
      <w:pPr>
        <w:numPr>
          <w:ilvl w:val="0"/>
          <w:numId w:val="33"/>
        </w:numPr>
        <w:autoSpaceDE w:val="0"/>
        <w:autoSpaceDN w:val="0"/>
        <w:adjustRightInd w:val="0"/>
        <w:spacing w:beforeLines="25" w:before="90" w:afterLines="25" w:after="90" w:line="360" w:lineRule="exact"/>
        <w:ind w:left="1202" w:hanging="720"/>
        <w:jc w:val="both"/>
        <w:rPr>
          <w:rFonts w:eastAsia="標楷體"/>
          <w:color w:val="000000"/>
        </w:rPr>
      </w:pPr>
      <w:r>
        <w:rPr>
          <w:rFonts w:eastAsia="標楷體" w:hint="eastAsia"/>
        </w:rPr>
        <w:t>摘要</w:t>
      </w:r>
      <w:r w:rsidRPr="0069731F">
        <w:rPr>
          <w:rFonts w:eastAsia="標楷體"/>
          <w:color w:val="000000"/>
        </w:rPr>
        <w:t>：</w:t>
      </w:r>
      <w:r>
        <w:rPr>
          <w:rFonts w:eastAsia="標楷體" w:hint="eastAsia"/>
          <w:color w:val="000000"/>
        </w:rPr>
        <w:br/>
      </w:r>
      <w:r>
        <w:rPr>
          <w:rFonts w:eastAsia="標楷體" w:hint="eastAsia"/>
          <w:spacing w:val="4"/>
        </w:rPr>
        <w:t>摘要為論文或報告之精簡概要，其目的是透過簡短的敘述使讀者大致瞭解整篇報告的內容。摘要的內容通常須包括問題的描述以及所得到的結果，但以不超過</w:t>
      </w:r>
      <w:r>
        <w:rPr>
          <w:rFonts w:eastAsia="標楷體" w:hint="eastAsia"/>
          <w:spacing w:val="4"/>
        </w:rPr>
        <w:t>500</w:t>
      </w:r>
      <w:r>
        <w:rPr>
          <w:rFonts w:eastAsia="標楷體" w:hint="eastAsia"/>
          <w:spacing w:val="4"/>
        </w:rPr>
        <w:t>字或一頁為原則，且不得有參考文獻或引用圖表等。</w:t>
      </w:r>
    </w:p>
    <w:p w14:paraId="6BF745ED" w14:textId="77777777" w:rsidR="008926AE" w:rsidRDefault="008926AE" w:rsidP="007542DB">
      <w:pPr>
        <w:numPr>
          <w:ilvl w:val="0"/>
          <w:numId w:val="33"/>
        </w:numPr>
        <w:autoSpaceDE w:val="0"/>
        <w:autoSpaceDN w:val="0"/>
        <w:adjustRightInd w:val="0"/>
        <w:spacing w:beforeLines="25" w:before="90" w:afterLines="25" w:after="90" w:line="300" w:lineRule="auto"/>
        <w:ind w:left="1202" w:hanging="720"/>
        <w:jc w:val="both"/>
        <w:rPr>
          <w:rFonts w:eastAsia="標楷體"/>
          <w:color w:val="000000"/>
        </w:rPr>
      </w:pPr>
      <w:r>
        <w:rPr>
          <w:rFonts w:eastAsia="標楷體" w:hint="eastAsia"/>
        </w:rPr>
        <w:t>關鍵字：</w:t>
      </w:r>
      <w:r w:rsidRPr="00D747C4">
        <w:rPr>
          <w:rFonts w:eastAsia="標楷體"/>
          <w:color w:val="000000"/>
        </w:rPr>
        <w:t>標楷體</w:t>
      </w:r>
      <w:r w:rsidRPr="00D747C4">
        <w:rPr>
          <w:rFonts w:eastAsia="標楷體"/>
          <w:color w:val="000000"/>
        </w:rPr>
        <w:t>12</w:t>
      </w:r>
      <w:r w:rsidRPr="00D747C4">
        <w:rPr>
          <w:rFonts w:eastAsia="標楷體"/>
          <w:color w:val="000000"/>
        </w:rPr>
        <w:t>號字</w:t>
      </w:r>
      <w:r>
        <w:rPr>
          <w:rFonts w:eastAsia="標楷體" w:hint="eastAsia"/>
          <w:color w:val="000000"/>
        </w:rPr>
        <w:t>（</w:t>
      </w:r>
      <w:r w:rsidRPr="00D747C4">
        <w:rPr>
          <w:rFonts w:eastAsia="標楷體"/>
          <w:color w:val="000000"/>
        </w:rPr>
        <w:t>英文</w:t>
      </w:r>
      <w:r>
        <w:rPr>
          <w:rFonts w:eastAsia="標楷體" w:hint="eastAsia"/>
          <w:color w:val="000000"/>
        </w:rPr>
        <w:t>字</w:t>
      </w:r>
      <w:r w:rsidRPr="00D747C4">
        <w:rPr>
          <w:rFonts w:eastAsia="標楷體"/>
          <w:color w:val="000000"/>
        </w:rPr>
        <w:t>為</w:t>
      </w:r>
      <w:r w:rsidRPr="00D747C4">
        <w:rPr>
          <w:rFonts w:eastAsia="標楷體"/>
          <w:color w:val="000000"/>
        </w:rPr>
        <w:t>Times New Roman</w:t>
      </w:r>
      <w:r>
        <w:rPr>
          <w:rFonts w:eastAsia="標楷體" w:hint="eastAsia"/>
          <w:color w:val="000000"/>
        </w:rPr>
        <w:t xml:space="preserve"> </w:t>
      </w:r>
      <w:r w:rsidRPr="00D747C4">
        <w:rPr>
          <w:rFonts w:eastAsia="標楷體"/>
          <w:color w:val="000000"/>
        </w:rPr>
        <w:t>12</w:t>
      </w:r>
      <w:r>
        <w:rPr>
          <w:rFonts w:eastAsia="標楷體" w:hint="eastAsia"/>
          <w:color w:val="000000"/>
        </w:rPr>
        <w:t>號字）。</w:t>
      </w:r>
    </w:p>
    <w:p w14:paraId="08428126" w14:textId="77777777" w:rsidR="007542DB" w:rsidRPr="0069731F" w:rsidRDefault="007542DB" w:rsidP="007542DB">
      <w:pPr>
        <w:numPr>
          <w:ilvl w:val="0"/>
          <w:numId w:val="33"/>
        </w:numPr>
        <w:autoSpaceDE w:val="0"/>
        <w:autoSpaceDN w:val="0"/>
        <w:adjustRightInd w:val="0"/>
        <w:spacing w:beforeLines="25" w:before="90" w:afterLines="25" w:after="90" w:line="300" w:lineRule="auto"/>
        <w:ind w:left="1202" w:hanging="720"/>
        <w:jc w:val="both"/>
        <w:rPr>
          <w:rFonts w:eastAsia="標楷體"/>
          <w:color w:val="000000"/>
        </w:rPr>
      </w:pPr>
      <w:r w:rsidRPr="0069731F">
        <w:rPr>
          <w:rFonts w:eastAsia="標楷體"/>
          <w:color w:val="000000"/>
        </w:rPr>
        <w:t>標題：</w:t>
      </w:r>
    </w:p>
    <w:p w14:paraId="7A613F94" w14:textId="77777777" w:rsidR="007542DB" w:rsidRPr="0069731F" w:rsidRDefault="007542DB" w:rsidP="007542DB">
      <w:pPr>
        <w:numPr>
          <w:ilvl w:val="0"/>
          <w:numId w:val="35"/>
        </w:numPr>
        <w:tabs>
          <w:tab w:val="clear" w:pos="1562"/>
          <w:tab w:val="left" w:pos="50"/>
        </w:tabs>
        <w:spacing w:line="400" w:lineRule="exact"/>
        <w:ind w:left="1560" w:hanging="35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Pr="0069731F">
        <w:rPr>
          <w:rFonts w:eastAsia="標楷體"/>
          <w:color w:val="000000"/>
        </w:rPr>
        <w:t>標題章節層次排序原則：壹、一、（一）、</w:t>
      </w:r>
      <w:r w:rsidRPr="0069731F">
        <w:rPr>
          <w:rFonts w:eastAsia="標楷體"/>
          <w:color w:val="000000"/>
        </w:rPr>
        <w:t>1</w:t>
      </w:r>
      <w:r w:rsidRPr="0069731F">
        <w:rPr>
          <w:rFonts w:eastAsia="標楷體"/>
          <w:color w:val="000000"/>
        </w:rPr>
        <w:t>、（</w:t>
      </w:r>
      <w:r w:rsidRPr="0069731F">
        <w:rPr>
          <w:rFonts w:eastAsia="標楷體"/>
          <w:color w:val="000000"/>
        </w:rPr>
        <w:t>1</w:t>
      </w:r>
      <w:r w:rsidRPr="0069731F">
        <w:rPr>
          <w:rFonts w:eastAsia="標楷體"/>
          <w:color w:val="000000"/>
        </w:rPr>
        <w:t>）、</w:t>
      </w:r>
      <w:r w:rsidRPr="0069731F">
        <w:rPr>
          <w:rFonts w:eastAsia="標楷體"/>
          <w:color w:val="000000"/>
        </w:rPr>
        <w:t xml:space="preserve">a  </w:t>
      </w:r>
    </w:p>
    <w:p w14:paraId="7FD11A7B" w14:textId="77777777" w:rsidR="007542DB" w:rsidRPr="0069731F" w:rsidRDefault="007542DB" w:rsidP="007542DB">
      <w:pPr>
        <w:numPr>
          <w:ilvl w:val="0"/>
          <w:numId w:val="35"/>
        </w:numPr>
        <w:tabs>
          <w:tab w:val="clear" w:pos="1562"/>
          <w:tab w:val="left" w:pos="50"/>
        </w:tabs>
        <w:spacing w:line="400" w:lineRule="exact"/>
        <w:ind w:left="1559" w:hanging="35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Pr="0069731F">
        <w:rPr>
          <w:rFonts w:eastAsia="標楷體"/>
          <w:color w:val="000000"/>
        </w:rPr>
        <w:t>第一層標題：</w:t>
      </w:r>
      <w:r>
        <w:rPr>
          <w:rFonts w:eastAsia="標楷體" w:hint="eastAsia"/>
          <w:color w:val="000000"/>
        </w:rPr>
        <w:t>標楷體</w:t>
      </w:r>
      <w:r w:rsidRPr="0069731F">
        <w:rPr>
          <w:rFonts w:eastAsia="標楷體"/>
          <w:color w:val="000000"/>
        </w:rPr>
        <w:t>1</w:t>
      </w:r>
      <w:r w:rsidR="00FF7415">
        <w:rPr>
          <w:rFonts w:eastAsia="標楷體"/>
          <w:color w:val="000000"/>
        </w:rPr>
        <w:t>6</w:t>
      </w:r>
      <w:r w:rsidRPr="0069731F">
        <w:rPr>
          <w:rFonts w:eastAsia="標楷體"/>
          <w:color w:val="000000"/>
        </w:rPr>
        <w:t>號字，置中。</w:t>
      </w:r>
    </w:p>
    <w:p w14:paraId="13F1DB7E" w14:textId="77777777" w:rsidR="007542DB" w:rsidRPr="0069731F" w:rsidRDefault="007542DB" w:rsidP="007542DB">
      <w:pPr>
        <w:numPr>
          <w:ilvl w:val="0"/>
          <w:numId w:val="35"/>
        </w:numPr>
        <w:tabs>
          <w:tab w:val="clear" w:pos="1562"/>
          <w:tab w:val="left" w:pos="50"/>
        </w:tabs>
        <w:spacing w:line="400" w:lineRule="exact"/>
        <w:ind w:left="1559" w:hanging="35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Pr="0069731F">
        <w:rPr>
          <w:rFonts w:eastAsia="標楷體"/>
          <w:color w:val="000000"/>
        </w:rPr>
        <w:t>第二層標題：</w:t>
      </w:r>
      <w:r>
        <w:rPr>
          <w:rFonts w:eastAsia="標楷體" w:hint="eastAsia"/>
          <w:color w:val="000000"/>
        </w:rPr>
        <w:t>標楷體</w:t>
      </w:r>
      <w:r w:rsidRPr="0069731F">
        <w:rPr>
          <w:rFonts w:eastAsia="標楷體"/>
          <w:color w:val="000000"/>
        </w:rPr>
        <w:t>14</w:t>
      </w:r>
      <w:r w:rsidRPr="0069731F">
        <w:rPr>
          <w:rFonts w:eastAsia="標楷體"/>
          <w:color w:val="000000"/>
        </w:rPr>
        <w:t>號字，置左。</w:t>
      </w:r>
    </w:p>
    <w:p w14:paraId="407E3F86" w14:textId="77777777" w:rsidR="007542DB" w:rsidRPr="0069731F" w:rsidRDefault="007542DB" w:rsidP="007542DB">
      <w:pPr>
        <w:numPr>
          <w:ilvl w:val="0"/>
          <w:numId w:val="35"/>
        </w:numPr>
        <w:tabs>
          <w:tab w:val="clear" w:pos="1562"/>
          <w:tab w:val="left" w:pos="50"/>
        </w:tabs>
        <w:spacing w:line="400" w:lineRule="exact"/>
        <w:ind w:left="1559" w:hanging="35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Pr="0069731F">
        <w:rPr>
          <w:rFonts w:eastAsia="標楷體"/>
          <w:color w:val="000000"/>
        </w:rPr>
        <w:t>第三層以下標題：</w:t>
      </w:r>
      <w:r>
        <w:rPr>
          <w:rFonts w:eastAsia="標楷體" w:hint="eastAsia"/>
          <w:color w:val="000000"/>
        </w:rPr>
        <w:t>標楷體</w:t>
      </w:r>
      <w:r w:rsidRPr="0069731F">
        <w:rPr>
          <w:rFonts w:eastAsia="標楷體"/>
          <w:color w:val="000000"/>
        </w:rPr>
        <w:t>12</w:t>
      </w:r>
      <w:r w:rsidRPr="0069731F">
        <w:rPr>
          <w:rFonts w:eastAsia="標楷體"/>
          <w:color w:val="000000"/>
        </w:rPr>
        <w:t>號字，置左。</w:t>
      </w:r>
    </w:p>
    <w:p w14:paraId="4657CDD9" w14:textId="77777777" w:rsidR="007542DB" w:rsidRDefault="007542DB" w:rsidP="007542DB">
      <w:pPr>
        <w:numPr>
          <w:ilvl w:val="0"/>
          <w:numId w:val="33"/>
        </w:numPr>
        <w:tabs>
          <w:tab w:val="clear" w:pos="840"/>
        </w:tabs>
        <w:autoSpaceDE w:val="0"/>
        <w:autoSpaceDN w:val="0"/>
        <w:adjustRightInd w:val="0"/>
        <w:spacing w:beforeLines="25" w:before="90" w:afterLines="25" w:after="90" w:line="300" w:lineRule="auto"/>
        <w:ind w:left="1202" w:hanging="720"/>
        <w:jc w:val="both"/>
        <w:rPr>
          <w:rFonts w:eastAsia="標楷體"/>
          <w:color w:val="000000"/>
        </w:rPr>
      </w:pPr>
      <w:r w:rsidRPr="00042507">
        <w:rPr>
          <w:rFonts w:eastAsia="標楷體"/>
          <w:color w:val="000000"/>
        </w:rPr>
        <w:t>內文</w:t>
      </w:r>
      <w:r w:rsidRPr="0069731F">
        <w:rPr>
          <w:rFonts w:eastAsia="標楷體"/>
          <w:color w:val="000000"/>
        </w:rPr>
        <w:t>：</w:t>
      </w:r>
      <w:r w:rsidRPr="00D747C4">
        <w:rPr>
          <w:rFonts w:eastAsia="標楷體"/>
          <w:color w:val="000000"/>
        </w:rPr>
        <w:t>標楷體</w:t>
      </w:r>
      <w:r w:rsidRPr="00D747C4">
        <w:rPr>
          <w:rFonts w:eastAsia="標楷體"/>
          <w:color w:val="000000"/>
        </w:rPr>
        <w:t>12</w:t>
      </w:r>
      <w:r w:rsidRPr="00D747C4">
        <w:rPr>
          <w:rFonts w:eastAsia="標楷體"/>
          <w:color w:val="000000"/>
        </w:rPr>
        <w:t>號字</w:t>
      </w:r>
      <w:r>
        <w:rPr>
          <w:rFonts w:eastAsia="標楷體" w:hint="eastAsia"/>
          <w:color w:val="000000"/>
        </w:rPr>
        <w:t>（</w:t>
      </w:r>
      <w:r w:rsidRPr="00D747C4">
        <w:rPr>
          <w:rFonts w:eastAsia="標楷體"/>
          <w:color w:val="000000"/>
        </w:rPr>
        <w:t>英文</w:t>
      </w:r>
      <w:r>
        <w:rPr>
          <w:rFonts w:eastAsia="標楷體" w:hint="eastAsia"/>
          <w:color w:val="000000"/>
        </w:rPr>
        <w:t>字</w:t>
      </w:r>
      <w:r w:rsidRPr="00D747C4">
        <w:rPr>
          <w:rFonts w:eastAsia="標楷體"/>
          <w:color w:val="000000"/>
        </w:rPr>
        <w:t>為</w:t>
      </w:r>
      <w:r w:rsidRPr="00D747C4">
        <w:rPr>
          <w:rFonts w:eastAsia="標楷體"/>
          <w:color w:val="000000"/>
        </w:rPr>
        <w:t>Times New Roman</w:t>
      </w:r>
      <w:r>
        <w:rPr>
          <w:rFonts w:eastAsia="標楷體" w:hint="eastAsia"/>
          <w:color w:val="000000"/>
        </w:rPr>
        <w:t xml:space="preserve"> </w:t>
      </w:r>
      <w:r w:rsidRPr="00D747C4">
        <w:rPr>
          <w:rFonts w:eastAsia="標楷體"/>
          <w:color w:val="000000"/>
        </w:rPr>
        <w:t>12</w:t>
      </w:r>
      <w:r>
        <w:rPr>
          <w:rFonts w:eastAsia="標楷體" w:hint="eastAsia"/>
          <w:color w:val="000000"/>
        </w:rPr>
        <w:t>號字）。</w:t>
      </w:r>
    </w:p>
    <w:p w14:paraId="3180D354" w14:textId="77777777" w:rsidR="007542DB" w:rsidRDefault="007542DB" w:rsidP="007542DB">
      <w:pPr>
        <w:numPr>
          <w:ilvl w:val="0"/>
          <w:numId w:val="33"/>
        </w:numPr>
        <w:tabs>
          <w:tab w:val="clear" w:pos="840"/>
        </w:tabs>
        <w:autoSpaceDE w:val="0"/>
        <w:autoSpaceDN w:val="0"/>
        <w:adjustRightInd w:val="0"/>
        <w:spacing w:beforeLines="25" w:before="90" w:afterLines="25" w:after="90" w:line="300" w:lineRule="auto"/>
        <w:ind w:left="1202" w:hanging="720"/>
        <w:jc w:val="both"/>
        <w:rPr>
          <w:rFonts w:eastAsia="標楷體"/>
          <w:color w:val="000000"/>
        </w:rPr>
      </w:pPr>
      <w:r w:rsidRPr="00572909">
        <w:rPr>
          <w:rFonts w:eastAsia="標楷體" w:hint="eastAsia"/>
          <w:color w:val="000000"/>
        </w:rPr>
        <w:lastRenderedPageBreak/>
        <w:t>段落：最小行高</w:t>
      </w:r>
      <w:r w:rsidRPr="00572909">
        <w:rPr>
          <w:rFonts w:eastAsia="標楷體" w:hint="eastAsia"/>
          <w:color w:val="000000"/>
        </w:rPr>
        <w:t>18pt</w:t>
      </w:r>
      <w:r w:rsidRPr="00572909">
        <w:rPr>
          <w:rFonts w:eastAsia="標楷體" w:hint="eastAsia"/>
          <w:color w:val="000000"/>
        </w:rPr>
        <w:t>，與前段距離</w:t>
      </w:r>
      <w:r w:rsidRPr="00572909">
        <w:rPr>
          <w:rFonts w:eastAsia="標楷體" w:hint="eastAsia"/>
          <w:color w:val="000000"/>
        </w:rPr>
        <w:t>6pt</w:t>
      </w:r>
      <w:r w:rsidRPr="00572909">
        <w:rPr>
          <w:rFonts w:eastAsia="標楷體" w:hint="eastAsia"/>
          <w:color w:val="000000"/>
        </w:rPr>
        <w:t>。</w:t>
      </w:r>
    </w:p>
    <w:p w14:paraId="3637FAA8" w14:textId="77777777" w:rsidR="007542DB" w:rsidRPr="00572909" w:rsidRDefault="007542DB" w:rsidP="007542DB">
      <w:pPr>
        <w:numPr>
          <w:ilvl w:val="0"/>
          <w:numId w:val="33"/>
        </w:numPr>
        <w:tabs>
          <w:tab w:val="clear" w:pos="840"/>
        </w:tabs>
        <w:autoSpaceDE w:val="0"/>
        <w:autoSpaceDN w:val="0"/>
        <w:adjustRightInd w:val="0"/>
        <w:spacing w:beforeLines="25" w:before="90" w:afterLines="25" w:after="90" w:line="300" w:lineRule="auto"/>
        <w:ind w:left="1202" w:hanging="720"/>
        <w:jc w:val="both"/>
        <w:rPr>
          <w:rFonts w:eastAsia="標楷體"/>
          <w:color w:val="000000"/>
        </w:rPr>
      </w:pPr>
      <w:r w:rsidRPr="00D747C4">
        <w:rPr>
          <w:rFonts w:eastAsia="標楷體"/>
          <w:color w:val="000000"/>
        </w:rPr>
        <w:t>頁碼</w:t>
      </w:r>
      <w:r>
        <w:rPr>
          <w:rFonts w:eastAsia="標楷體" w:hint="eastAsia"/>
          <w:color w:val="000000"/>
        </w:rPr>
        <w:t>：</w:t>
      </w:r>
      <w:r w:rsidRPr="00D747C4">
        <w:rPr>
          <w:rFonts w:eastAsia="標楷體"/>
          <w:color w:val="000000"/>
        </w:rPr>
        <w:t>置於</w:t>
      </w:r>
      <w:r>
        <w:rPr>
          <w:rFonts w:eastAsia="標楷體" w:hint="eastAsia"/>
          <w:color w:val="000000"/>
        </w:rPr>
        <w:t>頁面</w:t>
      </w:r>
      <w:r w:rsidRPr="00D747C4">
        <w:rPr>
          <w:rFonts w:eastAsia="標楷體"/>
          <w:color w:val="000000"/>
        </w:rPr>
        <w:t>下方中間處。</w:t>
      </w:r>
    </w:p>
    <w:p w14:paraId="1C97E144" w14:textId="77777777" w:rsidR="007542DB" w:rsidRPr="0069731F" w:rsidRDefault="007542DB" w:rsidP="007542DB">
      <w:pPr>
        <w:numPr>
          <w:ilvl w:val="0"/>
          <w:numId w:val="33"/>
        </w:numPr>
        <w:tabs>
          <w:tab w:val="clear" w:pos="840"/>
        </w:tabs>
        <w:autoSpaceDE w:val="0"/>
        <w:autoSpaceDN w:val="0"/>
        <w:adjustRightInd w:val="0"/>
        <w:spacing w:beforeLines="25" w:before="90" w:afterLines="25" w:after="90" w:line="300" w:lineRule="auto"/>
        <w:ind w:left="1202" w:hanging="720"/>
        <w:jc w:val="both"/>
        <w:rPr>
          <w:rFonts w:eastAsia="標楷體"/>
          <w:color w:val="000000"/>
        </w:rPr>
      </w:pPr>
      <w:r w:rsidRPr="0069731F">
        <w:rPr>
          <w:rFonts w:eastAsia="標楷體"/>
          <w:color w:val="000000"/>
        </w:rPr>
        <w:t>圖表：</w:t>
      </w:r>
    </w:p>
    <w:p w14:paraId="09A9A634" w14:textId="77777777" w:rsidR="007542DB" w:rsidRPr="0069731F" w:rsidRDefault="007542DB" w:rsidP="007542DB">
      <w:pPr>
        <w:numPr>
          <w:ilvl w:val="0"/>
          <w:numId w:val="34"/>
        </w:numPr>
        <w:tabs>
          <w:tab w:val="clear" w:pos="1562"/>
        </w:tabs>
        <w:spacing w:line="400" w:lineRule="exact"/>
        <w:ind w:left="1559" w:hanging="357"/>
        <w:rPr>
          <w:rFonts w:eastAsia="標楷體"/>
          <w:color w:val="000000"/>
        </w:rPr>
      </w:pPr>
      <w:r w:rsidRPr="0069731F">
        <w:rPr>
          <w:rFonts w:eastAsia="標楷體"/>
          <w:color w:val="000000"/>
        </w:rPr>
        <w:t xml:space="preserve"> </w:t>
      </w:r>
      <w:r w:rsidRPr="0069731F">
        <w:rPr>
          <w:rFonts w:eastAsia="標楷體"/>
          <w:color w:val="000000"/>
        </w:rPr>
        <w:t>編號採用阿拉伯數字，如表</w:t>
      </w:r>
      <w:r w:rsidRPr="0069731F">
        <w:rPr>
          <w:rFonts w:eastAsia="標楷體"/>
          <w:color w:val="000000"/>
        </w:rPr>
        <w:t xml:space="preserve">1 </w:t>
      </w:r>
      <w:r w:rsidRPr="0069731F">
        <w:rPr>
          <w:rFonts w:eastAsia="標楷體"/>
          <w:color w:val="000000"/>
        </w:rPr>
        <w:t>標題、圖</w:t>
      </w:r>
      <w:r w:rsidRPr="0069731F">
        <w:rPr>
          <w:rFonts w:eastAsia="標楷體"/>
          <w:color w:val="000000"/>
        </w:rPr>
        <w:t xml:space="preserve">1 </w:t>
      </w:r>
      <w:r w:rsidRPr="0069731F">
        <w:rPr>
          <w:rFonts w:eastAsia="標楷體"/>
          <w:color w:val="000000"/>
        </w:rPr>
        <w:t>標題。</w:t>
      </w:r>
    </w:p>
    <w:p w14:paraId="4C59CAB8" w14:textId="77777777" w:rsidR="007542DB" w:rsidRPr="0069731F" w:rsidRDefault="007542DB" w:rsidP="007542DB">
      <w:pPr>
        <w:numPr>
          <w:ilvl w:val="0"/>
          <w:numId w:val="34"/>
        </w:numPr>
        <w:tabs>
          <w:tab w:val="clear" w:pos="1562"/>
        </w:tabs>
        <w:spacing w:line="400" w:lineRule="exact"/>
        <w:ind w:left="1559" w:hanging="357"/>
        <w:rPr>
          <w:rFonts w:eastAsia="標楷體"/>
          <w:color w:val="000000"/>
        </w:rPr>
      </w:pPr>
      <w:r w:rsidRPr="0069731F">
        <w:rPr>
          <w:rFonts w:eastAsia="標楷體"/>
          <w:color w:val="000000"/>
        </w:rPr>
        <w:t xml:space="preserve"> </w:t>
      </w:r>
      <w:r w:rsidRPr="0069731F">
        <w:rPr>
          <w:rFonts w:eastAsia="標楷體"/>
          <w:color w:val="000000"/>
        </w:rPr>
        <w:t>表之標題在該表之上方</w:t>
      </w:r>
      <w:r w:rsidRPr="0069731F">
        <w:rPr>
          <w:rFonts w:eastAsia="標楷體"/>
          <w:color w:val="000000"/>
        </w:rPr>
        <w:t>(</w:t>
      </w:r>
      <w:r w:rsidRPr="0069731F">
        <w:rPr>
          <w:rFonts w:eastAsia="標楷體"/>
          <w:color w:val="000000"/>
        </w:rPr>
        <w:t>置中</w:t>
      </w:r>
      <w:r w:rsidRPr="0069731F">
        <w:rPr>
          <w:rFonts w:eastAsia="標楷體"/>
          <w:color w:val="000000"/>
        </w:rPr>
        <w:t>)</w:t>
      </w:r>
      <w:r w:rsidRPr="0069731F">
        <w:rPr>
          <w:rFonts w:eastAsia="標楷體"/>
          <w:color w:val="000000"/>
        </w:rPr>
        <w:t>，圖之標題在該圖之下方</w:t>
      </w:r>
      <w:r w:rsidRPr="0069731F">
        <w:rPr>
          <w:rFonts w:eastAsia="標楷體"/>
          <w:color w:val="000000"/>
        </w:rPr>
        <w:t>(</w:t>
      </w:r>
      <w:r w:rsidRPr="0069731F">
        <w:rPr>
          <w:rFonts w:eastAsia="標楷體"/>
          <w:color w:val="000000"/>
        </w:rPr>
        <w:t>置中</w:t>
      </w:r>
      <w:r w:rsidRPr="0069731F">
        <w:rPr>
          <w:rFonts w:eastAsia="標楷體"/>
          <w:color w:val="000000"/>
        </w:rPr>
        <w:t>)</w:t>
      </w:r>
      <w:r w:rsidRPr="0069731F">
        <w:rPr>
          <w:rFonts w:eastAsia="標楷體"/>
          <w:color w:val="000000"/>
        </w:rPr>
        <w:t>。</w:t>
      </w:r>
      <w:r w:rsidRPr="0069731F">
        <w:rPr>
          <w:rFonts w:eastAsia="標楷體"/>
          <w:color w:val="000000"/>
        </w:rPr>
        <w:t xml:space="preserve"> </w:t>
      </w:r>
    </w:p>
    <w:p w14:paraId="2BC2C6AB" w14:textId="77777777" w:rsidR="007542DB" w:rsidRPr="0069731F" w:rsidRDefault="007542DB" w:rsidP="007542DB">
      <w:pPr>
        <w:numPr>
          <w:ilvl w:val="0"/>
          <w:numId w:val="34"/>
        </w:numPr>
        <w:tabs>
          <w:tab w:val="clear" w:pos="1562"/>
        </w:tabs>
        <w:spacing w:line="400" w:lineRule="exact"/>
        <w:ind w:left="1559" w:hanging="357"/>
        <w:rPr>
          <w:rFonts w:eastAsia="標楷體"/>
          <w:color w:val="000000"/>
        </w:rPr>
      </w:pPr>
      <w:r w:rsidRPr="0069731F">
        <w:rPr>
          <w:rFonts w:eastAsia="標楷體"/>
          <w:color w:val="000000"/>
        </w:rPr>
        <w:t xml:space="preserve"> </w:t>
      </w:r>
      <w:r w:rsidRPr="0069731F">
        <w:rPr>
          <w:rFonts w:eastAsia="標楷體"/>
          <w:color w:val="000000"/>
        </w:rPr>
        <w:t>圖表的資料來源與說明置於圖表的下方</w:t>
      </w:r>
      <w:r w:rsidRPr="0069731F">
        <w:rPr>
          <w:rFonts w:eastAsia="標楷體"/>
          <w:color w:val="000000"/>
        </w:rPr>
        <w:t>(</w:t>
      </w:r>
      <w:r w:rsidRPr="0069731F">
        <w:rPr>
          <w:rFonts w:eastAsia="標楷體"/>
          <w:color w:val="000000"/>
        </w:rPr>
        <w:t>靠左</w:t>
      </w:r>
      <w:r w:rsidRPr="0069731F">
        <w:rPr>
          <w:rFonts w:eastAsia="標楷體"/>
          <w:color w:val="000000"/>
        </w:rPr>
        <w:t>)</w:t>
      </w:r>
      <w:r w:rsidRPr="0069731F">
        <w:rPr>
          <w:rFonts w:eastAsia="標楷體"/>
          <w:color w:val="000000"/>
        </w:rPr>
        <w:t>。</w:t>
      </w:r>
    </w:p>
    <w:p w14:paraId="6A4C4F15" w14:textId="77777777" w:rsidR="007542DB" w:rsidRPr="0069731F" w:rsidRDefault="007542DB" w:rsidP="007542DB">
      <w:pPr>
        <w:numPr>
          <w:ilvl w:val="0"/>
          <w:numId w:val="34"/>
        </w:numPr>
        <w:tabs>
          <w:tab w:val="clear" w:pos="1562"/>
        </w:tabs>
        <w:spacing w:line="400" w:lineRule="exact"/>
        <w:ind w:left="1559" w:hanging="357"/>
        <w:rPr>
          <w:rFonts w:eastAsia="標楷體"/>
          <w:color w:val="000000"/>
        </w:rPr>
      </w:pPr>
      <w:r w:rsidRPr="0069731F">
        <w:rPr>
          <w:rFonts w:eastAsia="標楷體"/>
          <w:color w:val="000000"/>
        </w:rPr>
        <w:t xml:space="preserve"> </w:t>
      </w:r>
      <w:r w:rsidRPr="0069731F">
        <w:rPr>
          <w:rFonts w:eastAsia="標楷體"/>
          <w:color w:val="000000"/>
        </w:rPr>
        <w:t>圖與表請置於本文中適當位置處，圖表以不跨頁為原則。</w:t>
      </w:r>
    </w:p>
    <w:p w14:paraId="0C82C4FB" w14:textId="77777777" w:rsidR="007542DB" w:rsidRPr="0069731F" w:rsidRDefault="007542DB" w:rsidP="007542DB">
      <w:pPr>
        <w:numPr>
          <w:ilvl w:val="0"/>
          <w:numId w:val="33"/>
        </w:numPr>
        <w:tabs>
          <w:tab w:val="clear" w:pos="840"/>
        </w:tabs>
        <w:autoSpaceDE w:val="0"/>
        <w:autoSpaceDN w:val="0"/>
        <w:adjustRightInd w:val="0"/>
        <w:spacing w:beforeLines="25" w:before="90" w:afterLines="25" w:after="90" w:line="300" w:lineRule="auto"/>
        <w:ind w:left="1202" w:hanging="720"/>
        <w:jc w:val="both"/>
        <w:rPr>
          <w:rFonts w:eastAsia="標楷體"/>
          <w:color w:val="000000"/>
        </w:rPr>
      </w:pPr>
      <w:r w:rsidRPr="0069731F">
        <w:rPr>
          <w:rFonts w:eastAsia="標楷體" w:hint="eastAsia"/>
        </w:rPr>
        <w:t>內文撰寫引用</w:t>
      </w:r>
      <w:r w:rsidRPr="0069731F">
        <w:rPr>
          <w:rFonts w:eastAsia="標楷體" w:hint="eastAsia"/>
          <w:b/>
        </w:rPr>
        <w:t>參考</w:t>
      </w:r>
      <w:r w:rsidRPr="0069731F">
        <w:rPr>
          <w:rFonts w:eastAsia="標楷體"/>
          <w:b/>
          <w:color w:val="000000"/>
        </w:rPr>
        <w:t>文獻格式</w:t>
      </w:r>
      <w:r w:rsidRPr="0069731F">
        <w:rPr>
          <w:rFonts w:eastAsia="標楷體"/>
          <w:color w:val="000000"/>
        </w:rPr>
        <w:t>：</w:t>
      </w:r>
      <w:r w:rsidRPr="0069731F">
        <w:rPr>
          <w:rFonts w:eastAsia="標楷體"/>
          <w:color w:val="000000"/>
        </w:rPr>
        <w:t xml:space="preserve"> </w:t>
      </w:r>
    </w:p>
    <w:p w14:paraId="0FCB7753" w14:textId="77777777" w:rsidR="007542DB" w:rsidRDefault="007542DB" w:rsidP="007542DB">
      <w:pPr>
        <w:numPr>
          <w:ilvl w:val="0"/>
          <w:numId w:val="36"/>
        </w:numPr>
        <w:spacing w:line="400" w:lineRule="exact"/>
        <w:ind w:left="1559" w:hanging="35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Pr="0069731F">
        <w:rPr>
          <w:rFonts w:eastAsia="標楷體"/>
          <w:color w:val="000000"/>
        </w:rPr>
        <w:t>參考文獻列於文末</w:t>
      </w:r>
    </w:p>
    <w:p w14:paraId="0BAD7017" w14:textId="77777777" w:rsidR="007542DB" w:rsidRPr="0069731F" w:rsidRDefault="007542DB" w:rsidP="007542DB">
      <w:pPr>
        <w:numPr>
          <w:ilvl w:val="0"/>
          <w:numId w:val="36"/>
        </w:numPr>
        <w:spacing w:line="400" w:lineRule="exact"/>
        <w:ind w:left="1559" w:hanging="35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Pr="0069731F">
        <w:rPr>
          <w:rFonts w:eastAsia="標楷體"/>
          <w:color w:val="000000"/>
        </w:rPr>
        <w:t>先中文再英文。中文請依作者姓氏筆畫排序，英文請依作者姓氏字母順序排序。範例如下：</w:t>
      </w:r>
    </w:p>
    <w:p w14:paraId="17B1DA08" w14:textId="77777777" w:rsidR="007542DB" w:rsidRDefault="007542DB" w:rsidP="007542DB">
      <w:pPr>
        <w:numPr>
          <w:ilvl w:val="0"/>
          <w:numId w:val="37"/>
        </w:numPr>
        <w:tabs>
          <w:tab w:val="clear" w:pos="420"/>
          <w:tab w:val="num" w:pos="1620"/>
        </w:tabs>
        <w:spacing w:beforeLines="50" w:before="180"/>
        <w:ind w:leftChars="500" w:left="1620"/>
        <w:jc w:val="both"/>
        <w:rPr>
          <w:rFonts w:eastAsia="標楷體"/>
          <w:b/>
          <w:color w:val="000000"/>
        </w:rPr>
      </w:pPr>
      <w:r w:rsidRPr="001C3687">
        <w:rPr>
          <w:rFonts w:eastAsia="標楷體"/>
          <w:b/>
          <w:color w:val="000000"/>
        </w:rPr>
        <w:t>書籍</w:t>
      </w:r>
      <w:r>
        <w:rPr>
          <w:rFonts w:eastAsia="標楷體" w:hint="eastAsia"/>
          <w:b/>
          <w:color w:val="000000"/>
        </w:rPr>
        <w:t>：</w:t>
      </w:r>
      <w:r w:rsidRPr="00D747C4">
        <w:rPr>
          <w:rFonts w:eastAsia="標楷體"/>
          <w:color w:val="000000"/>
        </w:rPr>
        <w:t>作者，書名，版次，</w:t>
      </w:r>
      <w:r>
        <w:rPr>
          <w:rFonts w:eastAsia="標楷體" w:hint="eastAsia"/>
          <w:color w:val="000000"/>
        </w:rPr>
        <w:t>出版地點</w:t>
      </w:r>
      <w:r w:rsidRPr="00D747C4">
        <w:rPr>
          <w:rFonts w:eastAsia="標楷體"/>
          <w:color w:val="000000"/>
        </w:rPr>
        <w:t>，出版書局，年份：頁數</w:t>
      </w:r>
    </w:p>
    <w:p w14:paraId="1D0616D0" w14:textId="77777777" w:rsidR="007542DB" w:rsidRPr="00DD34D6" w:rsidRDefault="007542DB" w:rsidP="007542DB">
      <w:pPr>
        <w:spacing w:beforeLines="50" w:before="180"/>
        <w:ind w:leftChars="675" w:left="2280" w:hangingChars="275" w:hanging="660"/>
        <w:jc w:val="both"/>
        <w:rPr>
          <w:rFonts w:eastAsia="標楷體"/>
        </w:rPr>
      </w:pPr>
      <w:r w:rsidRPr="00DD34D6">
        <w:rPr>
          <w:rFonts w:eastAsia="標楷體" w:hint="eastAsia"/>
        </w:rPr>
        <w:t>例</w:t>
      </w:r>
      <w:r w:rsidRPr="00DD34D6">
        <w:rPr>
          <w:rFonts w:eastAsia="標楷體" w:hint="eastAsia"/>
        </w:rPr>
        <w:t>1</w:t>
      </w:r>
      <w:r w:rsidRPr="00DD34D6">
        <w:rPr>
          <w:rFonts w:eastAsia="標楷體" w:hint="eastAsia"/>
        </w:rPr>
        <w:t>：</w:t>
      </w:r>
      <w:r w:rsidRPr="00DD34D6">
        <w:rPr>
          <w:rFonts w:eastAsia="標楷體"/>
        </w:rPr>
        <w:t>黃俊英</w:t>
      </w:r>
      <w:r w:rsidR="002A31D9">
        <w:rPr>
          <w:rFonts w:eastAsia="標楷體" w:hint="eastAsia"/>
        </w:rPr>
        <w:t>(1995)</w:t>
      </w:r>
      <w:r w:rsidRPr="00DD34D6">
        <w:rPr>
          <w:rFonts w:eastAsia="標楷體"/>
        </w:rPr>
        <w:t>，多變量分析，五版，台北，中國經濟企業研究所，</w:t>
      </w:r>
      <w:r w:rsidRPr="00DD34D6">
        <w:rPr>
          <w:rFonts w:eastAsia="標楷體"/>
        </w:rPr>
        <w:t>132-144</w:t>
      </w:r>
      <w:r w:rsidRPr="00DD34D6">
        <w:rPr>
          <w:rFonts w:eastAsia="標楷體"/>
        </w:rPr>
        <w:t>。</w:t>
      </w:r>
    </w:p>
    <w:p w14:paraId="0DA5DBFE" w14:textId="77777777" w:rsidR="007542DB" w:rsidRDefault="007542DB" w:rsidP="00BF40E8">
      <w:pPr>
        <w:ind w:leftChars="675" w:left="2280" w:hangingChars="275" w:hanging="660"/>
        <w:rPr>
          <w:rFonts w:eastAsia="標楷體"/>
        </w:rPr>
      </w:pPr>
      <w:r w:rsidRPr="00DD34D6">
        <w:rPr>
          <w:rFonts w:eastAsia="標楷體" w:hint="eastAsia"/>
        </w:rPr>
        <w:t>例</w:t>
      </w:r>
      <w:r w:rsidRPr="00DD34D6">
        <w:rPr>
          <w:rFonts w:eastAsia="標楷體" w:hint="eastAsia"/>
        </w:rPr>
        <w:t>2</w:t>
      </w:r>
      <w:r w:rsidRPr="00DD34D6">
        <w:rPr>
          <w:rFonts w:eastAsia="標楷體" w:hint="eastAsia"/>
        </w:rPr>
        <w:t>：</w:t>
      </w:r>
      <w:r w:rsidR="00272F36" w:rsidRPr="00272F36">
        <w:rPr>
          <w:rFonts w:eastAsia="標楷體"/>
        </w:rPr>
        <w:t>Chopra, N., C. Lee, A. Shleifer and R. Thaler</w:t>
      </w:r>
      <w:r w:rsidR="002A31D9">
        <w:rPr>
          <w:rFonts w:eastAsia="標楷體" w:hint="eastAsia"/>
        </w:rPr>
        <w:t xml:space="preserve"> (1989), </w:t>
      </w:r>
      <w:r w:rsidRPr="00DD34D6">
        <w:rPr>
          <w:rFonts w:eastAsia="標楷體"/>
        </w:rPr>
        <w:t>“Computer addition? A study of computer dependency”</w:t>
      </w:r>
      <w:r w:rsidRPr="00DD34D6">
        <w:rPr>
          <w:rFonts w:eastAsia="標楷體" w:hint="eastAsia"/>
        </w:rPr>
        <w:t>,</w:t>
      </w:r>
      <w:r w:rsidRPr="00DD34D6">
        <w:rPr>
          <w:rFonts w:eastAsia="標楷體"/>
        </w:rPr>
        <w:t xml:space="preserve"> London, England: Taylor &amp; Francis</w:t>
      </w:r>
      <w:r w:rsidRPr="00DD34D6">
        <w:rPr>
          <w:rFonts w:eastAsia="標楷體" w:hint="eastAsia"/>
        </w:rPr>
        <w:t>.</w:t>
      </w:r>
    </w:p>
    <w:p w14:paraId="2EF55C1E" w14:textId="77777777" w:rsidR="007542DB" w:rsidRPr="00DD34D6" w:rsidRDefault="007542DB" w:rsidP="007542DB">
      <w:pPr>
        <w:spacing w:beforeLines="50" w:before="180"/>
        <w:ind w:leftChars="500" w:left="1921" w:hangingChars="300" w:hanging="721"/>
        <w:jc w:val="both"/>
        <w:rPr>
          <w:rFonts w:eastAsia="標楷體"/>
          <w:color w:val="000000"/>
        </w:rPr>
      </w:pPr>
      <w:r w:rsidRPr="001C3687">
        <w:rPr>
          <w:rFonts w:eastAsia="標楷體"/>
          <w:b/>
          <w:color w:val="000000"/>
        </w:rPr>
        <w:t>B</w:t>
      </w:r>
      <w:r w:rsidRPr="001C3687">
        <w:rPr>
          <w:rFonts w:eastAsia="標楷體"/>
          <w:b/>
          <w:color w:val="000000"/>
        </w:rPr>
        <w:t>、期刊論文</w:t>
      </w:r>
      <w:r>
        <w:rPr>
          <w:rFonts w:eastAsia="標楷體" w:hint="eastAsia"/>
          <w:b/>
          <w:color w:val="000000"/>
        </w:rPr>
        <w:t>：</w:t>
      </w:r>
      <w:r w:rsidRPr="00D747C4">
        <w:rPr>
          <w:rFonts w:eastAsia="標楷體"/>
          <w:color w:val="000000"/>
        </w:rPr>
        <w:t>作者，篇名，刊物名，</w:t>
      </w:r>
      <w:r>
        <w:rPr>
          <w:rFonts w:eastAsia="標楷體" w:hint="eastAsia"/>
          <w:color w:val="000000"/>
        </w:rPr>
        <w:t>卷</w:t>
      </w:r>
      <w:r w:rsidRPr="00D747C4">
        <w:rPr>
          <w:rFonts w:eastAsia="標楷體"/>
          <w:color w:val="000000"/>
        </w:rPr>
        <w:t>號，年份：頁數</w:t>
      </w:r>
    </w:p>
    <w:p w14:paraId="15DBB142" w14:textId="77777777" w:rsidR="007542DB" w:rsidRPr="00DD34D6" w:rsidRDefault="007542DB" w:rsidP="007542DB">
      <w:pPr>
        <w:spacing w:beforeLines="50" w:before="180"/>
        <w:ind w:leftChars="669" w:left="2304" w:hangingChars="291" w:hanging="698"/>
        <w:jc w:val="both"/>
        <w:rPr>
          <w:rFonts w:eastAsia="標楷體"/>
        </w:rPr>
      </w:pPr>
      <w:r w:rsidRPr="00DD34D6">
        <w:rPr>
          <w:rFonts w:eastAsia="標楷體"/>
        </w:rPr>
        <w:t>例</w:t>
      </w:r>
      <w:r w:rsidRPr="00DD34D6">
        <w:rPr>
          <w:rFonts w:eastAsia="標楷體"/>
        </w:rPr>
        <w:t>1</w:t>
      </w:r>
      <w:r w:rsidRPr="00DD34D6">
        <w:rPr>
          <w:rFonts w:eastAsia="標楷體"/>
        </w:rPr>
        <w:t>：張政二</w:t>
      </w:r>
      <w:r w:rsidR="002A31D9">
        <w:rPr>
          <w:rFonts w:eastAsia="標楷體" w:hint="eastAsia"/>
        </w:rPr>
        <w:t>(1995)</w:t>
      </w:r>
      <w:r w:rsidRPr="00DD34D6">
        <w:rPr>
          <w:rFonts w:eastAsia="標楷體"/>
        </w:rPr>
        <w:t>，</w:t>
      </w:r>
      <w:r w:rsidR="002A31D9" w:rsidRPr="00DD34D6">
        <w:rPr>
          <w:rFonts w:eastAsia="標楷體"/>
        </w:rPr>
        <w:t>“</w:t>
      </w:r>
      <w:r w:rsidRPr="00DD34D6">
        <w:rPr>
          <w:rFonts w:eastAsia="標楷體"/>
        </w:rPr>
        <w:t>全民健保實施下如何提昇醫療服務品質</w:t>
      </w:r>
      <w:r w:rsidR="002A31D9" w:rsidRPr="00DD34D6">
        <w:rPr>
          <w:rFonts w:eastAsia="標楷體"/>
        </w:rPr>
        <w:t>”</w:t>
      </w:r>
      <w:r w:rsidRPr="00DD34D6">
        <w:rPr>
          <w:rFonts w:eastAsia="標楷體"/>
        </w:rPr>
        <w:t>，醫院雜誌，</w:t>
      </w:r>
      <w:r w:rsidRPr="00DD34D6">
        <w:rPr>
          <w:rFonts w:eastAsia="標楷體"/>
        </w:rPr>
        <w:t>28</w:t>
      </w:r>
      <w:r w:rsidRPr="00DD34D6">
        <w:rPr>
          <w:rFonts w:eastAsia="標楷體"/>
        </w:rPr>
        <w:t>卷，第</w:t>
      </w:r>
      <w:r w:rsidRPr="00DD34D6">
        <w:rPr>
          <w:rFonts w:eastAsia="標楷體"/>
        </w:rPr>
        <w:t>4</w:t>
      </w:r>
      <w:r w:rsidRPr="00DD34D6">
        <w:rPr>
          <w:rFonts w:eastAsia="標楷體"/>
        </w:rPr>
        <w:t>期</w:t>
      </w:r>
      <w:r w:rsidRPr="00DD34D6">
        <w:rPr>
          <w:rFonts w:eastAsia="標楷體" w:hint="eastAsia"/>
        </w:rPr>
        <w:t>，</w:t>
      </w:r>
      <w:r w:rsidRPr="00DD34D6">
        <w:rPr>
          <w:rFonts w:eastAsia="標楷體"/>
        </w:rPr>
        <w:t>12-16</w:t>
      </w:r>
      <w:r w:rsidRPr="00DD34D6">
        <w:rPr>
          <w:rFonts w:eastAsia="標楷體"/>
        </w:rPr>
        <w:t>。</w:t>
      </w:r>
    </w:p>
    <w:p w14:paraId="282BF9F5" w14:textId="77777777" w:rsidR="007542DB" w:rsidRPr="00DD34D6" w:rsidRDefault="007542DB" w:rsidP="00576D56">
      <w:pPr>
        <w:ind w:leftChars="669" w:left="2304" w:hangingChars="291" w:hanging="698"/>
        <w:rPr>
          <w:rFonts w:eastAsia="標楷體"/>
        </w:rPr>
      </w:pPr>
      <w:r w:rsidRPr="00DD34D6">
        <w:rPr>
          <w:rFonts w:eastAsia="標楷體"/>
        </w:rPr>
        <w:t>例</w:t>
      </w:r>
      <w:r w:rsidRPr="00DD34D6">
        <w:rPr>
          <w:rFonts w:eastAsia="標楷體"/>
        </w:rPr>
        <w:t>2</w:t>
      </w:r>
      <w:r w:rsidRPr="00DD34D6">
        <w:rPr>
          <w:rFonts w:eastAsia="標楷體"/>
        </w:rPr>
        <w:t>：</w:t>
      </w:r>
      <w:r w:rsidR="00576D56" w:rsidRPr="00576D56">
        <w:rPr>
          <w:rFonts w:eastAsia="標楷體"/>
        </w:rPr>
        <w:t>Banerjee, A.</w:t>
      </w:r>
      <w:r w:rsidR="002A31D9">
        <w:rPr>
          <w:rFonts w:eastAsia="標楷體" w:hint="eastAsia"/>
        </w:rPr>
        <w:t xml:space="preserve"> (1991)</w:t>
      </w:r>
      <w:r w:rsidRPr="00DD34D6">
        <w:rPr>
          <w:rFonts w:eastAsia="標楷體"/>
        </w:rPr>
        <w:t xml:space="preserve">, “Human Temporary </w:t>
      </w:r>
      <w:r w:rsidRPr="00DD34D6">
        <w:rPr>
          <w:rFonts w:eastAsia="標楷體" w:hint="eastAsia"/>
        </w:rPr>
        <w:t>T</w:t>
      </w:r>
      <w:r w:rsidRPr="00DD34D6">
        <w:rPr>
          <w:rFonts w:eastAsia="標楷體"/>
        </w:rPr>
        <w:t>hreshold Shift (TTS) and Damage Risk”,</w:t>
      </w:r>
      <w:r w:rsidRPr="00DD34D6">
        <w:rPr>
          <w:rFonts w:eastAsia="標楷體" w:hint="eastAsia"/>
        </w:rPr>
        <w:t xml:space="preserve"> </w:t>
      </w:r>
      <w:r w:rsidR="00576D56" w:rsidRPr="00576D56">
        <w:rPr>
          <w:rFonts w:eastAsia="標楷體"/>
        </w:rPr>
        <w:t>Quarterly Journal of Economics</w:t>
      </w:r>
      <w:r w:rsidRPr="00DD34D6">
        <w:rPr>
          <w:rFonts w:eastAsia="標楷體"/>
        </w:rPr>
        <w:t>, 90(30)</w:t>
      </w:r>
      <w:r w:rsidRPr="00DD34D6">
        <w:rPr>
          <w:rFonts w:eastAsia="標楷體" w:hint="eastAsia"/>
        </w:rPr>
        <w:t>,</w:t>
      </w:r>
      <w:r w:rsidRPr="00DD34D6">
        <w:rPr>
          <w:rFonts w:eastAsia="標楷體"/>
        </w:rPr>
        <w:t xml:space="preserve"> 147-156.</w:t>
      </w:r>
    </w:p>
    <w:p w14:paraId="3A2102B2" w14:textId="77777777" w:rsidR="007542DB" w:rsidRPr="00D747C4" w:rsidRDefault="007542DB" w:rsidP="007542DB">
      <w:pPr>
        <w:spacing w:beforeLines="50" w:before="180"/>
        <w:ind w:leftChars="500" w:left="1921" w:hangingChars="300" w:hanging="721"/>
        <w:jc w:val="both"/>
        <w:rPr>
          <w:rFonts w:eastAsia="標楷體"/>
          <w:color w:val="000000"/>
        </w:rPr>
      </w:pPr>
      <w:r w:rsidRPr="00F975A4">
        <w:rPr>
          <w:rFonts w:eastAsia="標楷體"/>
          <w:b/>
          <w:color w:val="000000"/>
        </w:rPr>
        <w:t>C</w:t>
      </w:r>
      <w:r w:rsidRPr="00F975A4">
        <w:rPr>
          <w:rFonts w:eastAsia="標楷體"/>
          <w:b/>
          <w:color w:val="000000"/>
        </w:rPr>
        <w:t>、學位論文</w:t>
      </w:r>
      <w:r>
        <w:rPr>
          <w:rFonts w:eastAsia="標楷體" w:hint="eastAsia"/>
          <w:b/>
          <w:color w:val="000000"/>
        </w:rPr>
        <w:t>：</w:t>
      </w:r>
      <w:r w:rsidRPr="00D747C4">
        <w:rPr>
          <w:rFonts w:eastAsia="標楷體"/>
          <w:color w:val="000000"/>
        </w:rPr>
        <w:t>作者，</w:t>
      </w:r>
      <w:r>
        <w:rPr>
          <w:rFonts w:eastAsia="標楷體" w:hint="eastAsia"/>
          <w:color w:val="000000"/>
        </w:rPr>
        <w:t>論文名稱</w:t>
      </w:r>
      <w:r w:rsidRPr="00D747C4">
        <w:rPr>
          <w:rFonts w:eastAsia="標楷體"/>
          <w:color w:val="000000"/>
        </w:rPr>
        <w:t>，學校系所別，年份：頁碼</w:t>
      </w:r>
    </w:p>
    <w:p w14:paraId="1F714693" w14:textId="77777777" w:rsidR="007542DB" w:rsidRPr="00DD34D6" w:rsidRDefault="007542DB" w:rsidP="007542DB">
      <w:pPr>
        <w:spacing w:beforeLines="50" w:before="180"/>
        <w:ind w:leftChars="663" w:left="2249" w:hangingChars="274" w:hanging="658"/>
        <w:rPr>
          <w:rFonts w:eastAsia="標楷體"/>
        </w:rPr>
      </w:pPr>
      <w:r w:rsidRPr="00DD34D6">
        <w:rPr>
          <w:rFonts w:eastAsia="標楷體"/>
        </w:rPr>
        <w:t>例</w:t>
      </w:r>
      <w:r w:rsidRPr="00DD34D6">
        <w:rPr>
          <w:rFonts w:eastAsia="標楷體"/>
        </w:rPr>
        <w:t>1</w:t>
      </w:r>
      <w:r w:rsidRPr="00DD34D6">
        <w:rPr>
          <w:rFonts w:eastAsia="標楷體"/>
        </w:rPr>
        <w:t>：鐘崑元</w:t>
      </w:r>
      <w:r w:rsidR="002A31D9">
        <w:rPr>
          <w:rFonts w:eastAsia="標楷體" w:hint="eastAsia"/>
        </w:rPr>
        <w:t>(1997)</w:t>
      </w:r>
      <w:r w:rsidRPr="00DD34D6">
        <w:rPr>
          <w:rFonts w:eastAsia="標楷體"/>
        </w:rPr>
        <w:t>，</w:t>
      </w:r>
      <w:r w:rsidR="002A31D9" w:rsidRPr="00DD34D6">
        <w:rPr>
          <w:rFonts w:eastAsia="標楷體"/>
        </w:rPr>
        <w:t>“</w:t>
      </w:r>
      <w:r w:rsidRPr="00DD34D6">
        <w:rPr>
          <w:rFonts w:eastAsia="標楷體"/>
        </w:rPr>
        <w:t>醫院內部稽核系統雛形之建立</w:t>
      </w:r>
      <w:r w:rsidR="002A31D9" w:rsidRPr="00DD34D6">
        <w:rPr>
          <w:rFonts w:eastAsia="標楷體"/>
        </w:rPr>
        <w:t>”</w:t>
      </w:r>
      <w:r w:rsidRPr="00DD34D6">
        <w:rPr>
          <w:rFonts w:eastAsia="標楷體"/>
        </w:rPr>
        <w:t>，國立雲林技術學院工業工程與管理研究所碩士論文，</w:t>
      </w:r>
      <w:r w:rsidRPr="00DD34D6">
        <w:rPr>
          <w:rFonts w:eastAsia="標楷體"/>
        </w:rPr>
        <w:t>25-65</w:t>
      </w:r>
      <w:r w:rsidRPr="00DD34D6">
        <w:rPr>
          <w:rFonts w:eastAsia="標楷體"/>
        </w:rPr>
        <w:t>。</w:t>
      </w:r>
    </w:p>
    <w:p w14:paraId="57AD3C0F" w14:textId="77777777" w:rsidR="007542DB" w:rsidRPr="00DD34D6" w:rsidRDefault="007542DB" w:rsidP="007542DB">
      <w:pPr>
        <w:ind w:leftChars="663" w:left="2249" w:hangingChars="274" w:hanging="658"/>
        <w:rPr>
          <w:rFonts w:eastAsia="標楷體"/>
        </w:rPr>
      </w:pPr>
      <w:r w:rsidRPr="00DD34D6">
        <w:rPr>
          <w:rFonts w:eastAsia="標楷體"/>
        </w:rPr>
        <w:t>例</w:t>
      </w:r>
      <w:r w:rsidRPr="00DD34D6">
        <w:rPr>
          <w:rFonts w:eastAsia="標楷體"/>
        </w:rPr>
        <w:t>2</w:t>
      </w:r>
      <w:r w:rsidRPr="00DD34D6">
        <w:rPr>
          <w:rFonts w:eastAsia="標楷體"/>
        </w:rPr>
        <w:t>：</w:t>
      </w:r>
      <w:r w:rsidR="00545454">
        <w:rPr>
          <w:rFonts w:eastAsia="標楷體"/>
        </w:rPr>
        <w:t>Choe, H.</w:t>
      </w:r>
      <w:r w:rsidR="00545454">
        <w:rPr>
          <w:rFonts w:eastAsia="標楷體" w:hint="eastAsia"/>
        </w:rPr>
        <w:t xml:space="preserve"> </w:t>
      </w:r>
      <w:r w:rsidR="007F7B9B" w:rsidRPr="007F7B9B">
        <w:rPr>
          <w:rFonts w:eastAsia="標楷體"/>
        </w:rPr>
        <w:t>and R. Stulz</w:t>
      </w:r>
      <w:r w:rsidR="002A31D9">
        <w:rPr>
          <w:rFonts w:eastAsia="標楷體" w:hint="eastAsia"/>
        </w:rPr>
        <w:t xml:space="preserve"> (1990)</w:t>
      </w:r>
      <w:r w:rsidRPr="00DD34D6">
        <w:rPr>
          <w:rFonts w:eastAsia="標楷體"/>
        </w:rPr>
        <w:t xml:space="preserve">, </w:t>
      </w:r>
      <w:r w:rsidR="002A31D9" w:rsidRPr="00DD34D6">
        <w:rPr>
          <w:rFonts w:eastAsia="標楷體"/>
        </w:rPr>
        <w:t>“</w:t>
      </w:r>
      <w:r w:rsidRPr="00DD34D6">
        <w:rPr>
          <w:rFonts w:eastAsia="標楷體"/>
        </w:rPr>
        <w:t>A Gross-Sectional Study on Risk Factors of High Blood Pressure in Two Rular Communities”, Master Thesis, Institute of Public Health, Taiwan University, 47-56.</w:t>
      </w:r>
    </w:p>
    <w:p w14:paraId="2BE5F04E" w14:textId="77777777" w:rsidR="007542DB" w:rsidRPr="00D747C4" w:rsidRDefault="007542DB" w:rsidP="007542DB">
      <w:pPr>
        <w:spacing w:beforeLines="50" w:before="180"/>
        <w:ind w:leftChars="500" w:left="1921" w:hangingChars="300" w:hanging="721"/>
        <w:jc w:val="both"/>
        <w:rPr>
          <w:rFonts w:eastAsia="標楷體"/>
          <w:color w:val="000000"/>
        </w:rPr>
      </w:pPr>
      <w:r w:rsidRPr="00F975A4">
        <w:rPr>
          <w:rFonts w:eastAsia="標楷體"/>
          <w:b/>
          <w:color w:val="000000"/>
        </w:rPr>
        <w:t>D</w:t>
      </w:r>
      <w:r w:rsidRPr="00F975A4">
        <w:rPr>
          <w:rFonts w:eastAsia="標楷體"/>
          <w:b/>
          <w:color w:val="000000"/>
        </w:rPr>
        <w:t>、學術研討會</w:t>
      </w:r>
      <w:r w:rsidRPr="00F975A4">
        <w:rPr>
          <w:rFonts w:eastAsia="標楷體" w:hint="eastAsia"/>
          <w:b/>
          <w:color w:val="000000"/>
        </w:rPr>
        <w:t>文章</w:t>
      </w:r>
      <w:r>
        <w:rPr>
          <w:rFonts w:eastAsia="標楷體" w:hint="eastAsia"/>
          <w:b/>
          <w:color w:val="000000"/>
        </w:rPr>
        <w:t>：</w:t>
      </w:r>
      <w:r w:rsidRPr="00D747C4">
        <w:rPr>
          <w:rFonts w:eastAsia="標楷體"/>
          <w:color w:val="000000"/>
        </w:rPr>
        <w:t>作者，論文集名稱，</w:t>
      </w:r>
      <w:r>
        <w:rPr>
          <w:rFonts w:eastAsia="標楷體" w:hint="eastAsia"/>
          <w:color w:val="000000"/>
        </w:rPr>
        <w:t>研討會</w:t>
      </w:r>
      <w:r w:rsidRPr="00D747C4">
        <w:rPr>
          <w:rFonts w:eastAsia="標楷體"/>
          <w:color w:val="000000"/>
        </w:rPr>
        <w:t>名稱，</w:t>
      </w:r>
      <w:r>
        <w:rPr>
          <w:rFonts w:eastAsia="標楷體" w:hint="eastAsia"/>
          <w:color w:val="000000"/>
        </w:rPr>
        <w:t>舉行</w:t>
      </w:r>
      <w:r w:rsidRPr="00D747C4">
        <w:rPr>
          <w:rFonts w:eastAsia="標楷體"/>
          <w:color w:val="000000"/>
        </w:rPr>
        <w:t>地點，</w:t>
      </w:r>
      <w:r w:rsidRPr="00D747C4">
        <w:rPr>
          <w:rFonts w:eastAsia="標楷體"/>
          <w:color w:val="000000"/>
        </w:rPr>
        <w:lastRenderedPageBreak/>
        <w:t>年份：頁數</w:t>
      </w:r>
    </w:p>
    <w:p w14:paraId="2F40A68C" w14:textId="77777777" w:rsidR="007542DB" w:rsidRPr="003D388F" w:rsidRDefault="007542DB" w:rsidP="007542DB">
      <w:pPr>
        <w:spacing w:beforeLines="50" w:before="180"/>
        <w:ind w:leftChars="670" w:left="2249" w:hangingChars="267" w:hanging="641"/>
        <w:jc w:val="both"/>
        <w:rPr>
          <w:rFonts w:eastAsia="標楷體"/>
        </w:rPr>
      </w:pPr>
      <w:r w:rsidRPr="003D388F">
        <w:rPr>
          <w:rFonts w:eastAsia="標楷體"/>
        </w:rPr>
        <w:t>例</w:t>
      </w:r>
      <w:r w:rsidRPr="003D388F">
        <w:rPr>
          <w:rFonts w:eastAsia="標楷體"/>
        </w:rPr>
        <w:t>1</w:t>
      </w:r>
      <w:r w:rsidRPr="003D388F">
        <w:rPr>
          <w:rFonts w:eastAsia="標楷體"/>
        </w:rPr>
        <w:t>：黃雪玲</w:t>
      </w:r>
      <w:r w:rsidR="00554548">
        <w:rPr>
          <w:rFonts w:eastAsia="標楷體" w:hint="eastAsia"/>
        </w:rPr>
        <w:t>(1994)</w:t>
      </w:r>
      <w:r w:rsidRPr="003D388F">
        <w:rPr>
          <w:rFonts w:eastAsia="標楷體"/>
        </w:rPr>
        <w:t>，</w:t>
      </w:r>
      <w:r w:rsidRPr="003D388F">
        <w:rPr>
          <w:rFonts w:eastAsia="標楷體"/>
        </w:rPr>
        <w:t>“</w:t>
      </w:r>
      <w:r w:rsidRPr="003D388F">
        <w:rPr>
          <w:rFonts w:eastAsia="標楷體"/>
        </w:rPr>
        <w:t>石化工廠緊急操作程序之研究</w:t>
      </w:r>
      <w:r w:rsidRPr="003D388F">
        <w:rPr>
          <w:rFonts w:eastAsia="標楷體"/>
        </w:rPr>
        <w:t>”</w:t>
      </w:r>
      <w:r w:rsidRPr="003D388F">
        <w:rPr>
          <w:rFonts w:eastAsia="標楷體"/>
        </w:rPr>
        <w:t>，</w:t>
      </w:r>
      <w:r w:rsidRPr="003D388F">
        <w:rPr>
          <w:rFonts w:eastAsia="標楷體"/>
        </w:rPr>
        <w:t>1994</w:t>
      </w:r>
      <w:r w:rsidRPr="003D388F">
        <w:rPr>
          <w:rFonts w:eastAsia="標楷體"/>
        </w:rPr>
        <w:t>年人因工程安全衛生國際研討會，台北，</w:t>
      </w:r>
      <w:r w:rsidRPr="003D388F">
        <w:rPr>
          <w:rFonts w:eastAsia="標楷體"/>
        </w:rPr>
        <w:t>25-55</w:t>
      </w:r>
      <w:r w:rsidRPr="003D388F">
        <w:rPr>
          <w:rFonts w:eastAsia="標楷體"/>
        </w:rPr>
        <w:t>。</w:t>
      </w:r>
    </w:p>
    <w:p w14:paraId="5E4203E7" w14:textId="77777777" w:rsidR="007542DB" w:rsidRPr="00A37158" w:rsidRDefault="007542DB" w:rsidP="007542DB">
      <w:pPr>
        <w:spacing w:beforeLines="50" w:before="180"/>
        <w:ind w:leftChars="500" w:left="1921" w:hangingChars="300" w:hanging="721"/>
        <w:jc w:val="both"/>
        <w:rPr>
          <w:rFonts w:eastAsia="標楷體"/>
          <w:color w:val="000000"/>
        </w:rPr>
      </w:pPr>
      <w:r>
        <w:rPr>
          <w:rFonts w:eastAsia="標楷體"/>
          <w:b/>
          <w:color w:val="000000"/>
        </w:rPr>
        <w:t>E</w:t>
      </w:r>
      <w:r>
        <w:rPr>
          <w:rFonts w:eastAsia="標楷體" w:hint="eastAsia"/>
          <w:b/>
          <w:color w:val="000000"/>
        </w:rPr>
        <w:t>、單位之官方網站：</w:t>
      </w:r>
      <w:r w:rsidRPr="00A37158">
        <w:rPr>
          <w:rFonts w:eastAsia="標楷體" w:hint="eastAsia"/>
          <w:color w:val="000000"/>
        </w:rPr>
        <w:t>單位，名稱，年份，網址</w:t>
      </w:r>
    </w:p>
    <w:p w14:paraId="259C93DB" w14:textId="77777777" w:rsidR="007542DB" w:rsidRPr="00A37158" w:rsidRDefault="007542DB" w:rsidP="007542DB">
      <w:pPr>
        <w:spacing w:beforeLines="50" w:before="180"/>
        <w:ind w:leftChars="669" w:left="2304" w:hangingChars="291" w:hanging="698"/>
        <w:jc w:val="both"/>
        <w:rPr>
          <w:rFonts w:eastAsia="標楷體"/>
        </w:rPr>
      </w:pPr>
      <w:r>
        <w:rPr>
          <w:rFonts w:eastAsia="標楷體" w:hint="eastAsia"/>
        </w:rPr>
        <w:t>例</w:t>
      </w:r>
      <w:r>
        <w:rPr>
          <w:rFonts w:eastAsia="標楷體"/>
        </w:rPr>
        <w:t>1:</w:t>
      </w:r>
      <w:r>
        <w:rPr>
          <w:rFonts w:eastAsia="標楷體" w:hint="eastAsia"/>
        </w:rPr>
        <w:t>台灣觀光協會，台北國際旅展，</w:t>
      </w:r>
      <w:r>
        <w:rPr>
          <w:rFonts w:eastAsia="標楷體"/>
        </w:rPr>
        <w:t>2011</w:t>
      </w:r>
      <w:r>
        <w:rPr>
          <w:rFonts w:eastAsia="標楷體" w:hint="eastAsia"/>
        </w:rPr>
        <w:t>，取自：</w:t>
      </w:r>
      <w:hyperlink r:id="rId7" w:history="1">
        <w:r w:rsidR="002D684F" w:rsidRPr="007173BF">
          <w:rPr>
            <w:rStyle w:val="af"/>
            <w:rFonts w:eastAsia="標楷體"/>
          </w:rPr>
          <w:t>http://www.taipeiitf.org.tw/</w:t>
        </w:r>
      </w:hyperlink>
      <w:r w:rsidR="002D684F">
        <w:rPr>
          <w:rFonts w:eastAsia="標楷體" w:hint="eastAsia"/>
        </w:rPr>
        <w:t xml:space="preserve"> </w:t>
      </w:r>
      <w:r w:rsidR="00343A24" w:rsidRPr="001B5D4C">
        <w:rPr>
          <w:rFonts w:eastAsia="標楷體" w:hint="eastAsia"/>
        </w:rPr>
        <w:t>（擷取日期</w:t>
      </w:r>
      <w:r w:rsidR="00343A24">
        <w:rPr>
          <w:rFonts w:eastAsia="標楷體" w:hint="eastAsia"/>
        </w:rPr>
        <w:t>：</w:t>
      </w:r>
      <w:r w:rsidR="00343A24" w:rsidRPr="001B5D4C">
        <w:rPr>
          <w:rFonts w:eastAsia="標楷體" w:hint="eastAsia"/>
        </w:rPr>
        <w:t>2012</w:t>
      </w:r>
      <w:r w:rsidR="00343A24">
        <w:rPr>
          <w:rFonts w:eastAsia="標楷體" w:hint="eastAsia"/>
        </w:rPr>
        <w:t>年</w:t>
      </w:r>
      <w:r w:rsidR="00343A24">
        <w:rPr>
          <w:rFonts w:eastAsia="標楷體" w:hint="eastAsia"/>
        </w:rPr>
        <w:t>12</w:t>
      </w:r>
      <w:r w:rsidR="00343A24">
        <w:rPr>
          <w:rFonts w:eastAsia="標楷體" w:hint="eastAsia"/>
        </w:rPr>
        <w:t>月</w:t>
      </w:r>
      <w:r w:rsidR="00343A24">
        <w:rPr>
          <w:rFonts w:eastAsia="標楷體" w:hint="eastAsia"/>
        </w:rPr>
        <w:t>31</w:t>
      </w:r>
      <w:r w:rsidR="00343A24">
        <w:rPr>
          <w:rFonts w:eastAsia="標楷體" w:hint="eastAsia"/>
        </w:rPr>
        <w:t>日）</w:t>
      </w:r>
    </w:p>
    <w:bookmarkEnd w:id="0"/>
    <w:bookmarkEnd w:id="1"/>
    <w:p w14:paraId="02E0F15C" w14:textId="77777777" w:rsidR="007542DB" w:rsidRPr="007542DB" w:rsidRDefault="007542DB" w:rsidP="007542DB">
      <w:pPr>
        <w:pStyle w:val="a"/>
        <w:numPr>
          <w:ilvl w:val="0"/>
          <w:numId w:val="0"/>
        </w:numPr>
        <w:adjustRightInd/>
        <w:spacing w:beforeLines="10" w:before="36" w:afterLines="10" w:after="36" w:line="240" w:lineRule="auto"/>
        <w:ind w:left="425" w:hanging="425"/>
        <w:jc w:val="left"/>
        <w:textAlignment w:val="auto"/>
        <w:rPr>
          <w:rFonts w:eastAsia="標楷體"/>
          <w:szCs w:val="24"/>
        </w:rPr>
      </w:pPr>
    </w:p>
    <w:sectPr w:rsidR="007542DB" w:rsidRPr="007542DB" w:rsidSect="00A93FB3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39524" w14:textId="77777777" w:rsidR="00EF6923" w:rsidRDefault="00EF6923">
      <w:r>
        <w:separator/>
      </w:r>
    </w:p>
  </w:endnote>
  <w:endnote w:type="continuationSeparator" w:id="0">
    <w:p w14:paraId="6634E88E" w14:textId="77777777" w:rsidR="00EF6923" w:rsidRDefault="00EF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e..紂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新細明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4B460" w14:textId="77777777" w:rsidR="00452300" w:rsidRDefault="0045230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8C86CDE" w14:textId="77777777" w:rsidR="00452300" w:rsidRDefault="0045230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9B38" w14:textId="77777777" w:rsidR="00452300" w:rsidRDefault="0064780C">
    <w:pPr>
      <w:pStyle w:val="a8"/>
      <w:framePr w:wrap="around" w:vAnchor="text" w:hAnchor="margin" w:xAlign="right" w:y="1"/>
      <w:rPr>
        <w:rStyle w:val="a9"/>
      </w:rPr>
    </w:pPr>
    <w:r w:rsidRPr="0064780C">
      <w:rPr>
        <w:rStyle w:val="a9"/>
        <w:rFonts w:ascii="標楷體" w:eastAsia="標楷體" w:hAnsi="標楷體" w:hint="eastAsia"/>
      </w:rPr>
      <w:t>附件二</w:t>
    </w:r>
    <w:r>
      <w:rPr>
        <w:rStyle w:val="a9"/>
        <w:rFonts w:hint="eastAsia"/>
      </w:rPr>
      <w:t>-</w:t>
    </w:r>
    <w:r w:rsidR="00452300">
      <w:rPr>
        <w:rStyle w:val="a9"/>
      </w:rPr>
      <w:fldChar w:fldCharType="begin"/>
    </w:r>
    <w:r w:rsidR="00452300">
      <w:rPr>
        <w:rStyle w:val="a9"/>
      </w:rPr>
      <w:instrText xml:space="preserve">PAGE  </w:instrText>
    </w:r>
    <w:r w:rsidR="00452300">
      <w:rPr>
        <w:rStyle w:val="a9"/>
      </w:rPr>
      <w:fldChar w:fldCharType="separate"/>
    </w:r>
    <w:r w:rsidR="0062105B">
      <w:rPr>
        <w:rStyle w:val="a9"/>
        <w:noProof/>
      </w:rPr>
      <w:t>3</w:t>
    </w:r>
    <w:r w:rsidR="00452300">
      <w:rPr>
        <w:rStyle w:val="a9"/>
      </w:rPr>
      <w:fldChar w:fldCharType="end"/>
    </w:r>
  </w:p>
  <w:p w14:paraId="60338ADC" w14:textId="77777777" w:rsidR="00452300" w:rsidRDefault="0045230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FD2E7" w14:textId="77777777" w:rsidR="00EF6923" w:rsidRDefault="00EF6923">
      <w:r>
        <w:separator/>
      </w:r>
    </w:p>
  </w:footnote>
  <w:footnote w:type="continuationSeparator" w:id="0">
    <w:p w14:paraId="65EA3F48" w14:textId="77777777" w:rsidR="00EF6923" w:rsidRDefault="00EF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6104" w14:textId="5E4A9B6D" w:rsidR="00A95070" w:rsidRPr="00D87596" w:rsidRDefault="00A95070" w:rsidP="00D87596">
    <w:pPr>
      <w:pStyle w:val="ab"/>
      <w:rPr>
        <w:rFonts w:eastAsia="標楷體"/>
        <w:b/>
        <w:sz w:val="28"/>
        <w:szCs w:val="24"/>
      </w:rPr>
    </w:pPr>
    <w:r w:rsidRPr="00D87596">
      <w:rPr>
        <w:rFonts w:eastAsia="標楷體" w:hint="eastAsia"/>
        <w:b/>
        <w:sz w:val="28"/>
        <w:szCs w:val="24"/>
      </w:rPr>
      <w:t>附件</w:t>
    </w:r>
    <w:r w:rsidR="00D87596" w:rsidRPr="00D87596">
      <w:rPr>
        <w:rFonts w:eastAsia="標楷體" w:hint="eastAsia"/>
        <w:b/>
        <w:sz w:val="28"/>
        <w:szCs w:val="24"/>
      </w:rPr>
      <w:t>二</w:t>
    </w:r>
    <w:r w:rsidRPr="00D87596">
      <w:rPr>
        <w:rFonts w:eastAsia="標楷體" w:hint="eastAsia"/>
        <w:b/>
        <w:sz w:val="28"/>
        <w:szCs w:val="24"/>
      </w:rPr>
      <w:t xml:space="preserve">　</w:t>
    </w:r>
    <w:r w:rsidR="0015729F">
      <w:rPr>
        <w:rFonts w:eastAsia="標楷體" w:hint="eastAsia"/>
        <w:b/>
        <w:sz w:val="28"/>
        <w:szCs w:val="24"/>
      </w:rPr>
      <w:t>國際經貿專題</w:t>
    </w:r>
    <w:r w:rsidR="00002A79" w:rsidRPr="00D87596">
      <w:rPr>
        <w:rFonts w:eastAsia="標楷體" w:hint="eastAsia"/>
        <w:b/>
        <w:sz w:val="28"/>
        <w:szCs w:val="24"/>
      </w:rPr>
      <w:t>內容與格式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49F"/>
    <w:multiLevelType w:val="hybridMultilevel"/>
    <w:tmpl w:val="84E01CDC"/>
    <w:lvl w:ilvl="0" w:tplc="E642FD2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1FE18E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2FC1C6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7A03F0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74AA2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FE05C1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4A4E8F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E26E1A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736E6E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E16474"/>
    <w:multiLevelType w:val="singleLevel"/>
    <w:tmpl w:val="040E08C2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</w:rPr>
    </w:lvl>
  </w:abstractNum>
  <w:abstractNum w:abstractNumId="2" w15:restartNumberingAfterBreak="0">
    <w:nsid w:val="09B63868"/>
    <w:multiLevelType w:val="hybridMultilevel"/>
    <w:tmpl w:val="5A4C9330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" w15:restartNumberingAfterBreak="0">
    <w:nsid w:val="12993113"/>
    <w:multiLevelType w:val="hybridMultilevel"/>
    <w:tmpl w:val="DEDC4C00"/>
    <w:lvl w:ilvl="0" w:tplc="2F2635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4C93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9F0FE1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2BACED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D88458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D80F94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3A8A3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388A5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04C701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CF5B9B"/>
    <w:multiLevelType w:val="hybridMultilevel"/>
    <w:tmpl w:val="AE5A4E1E"/>
    <w:lvl w:ilvl="0" w:tplc="51080AE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318D19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C94F15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A288D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F0EEB8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D8CD3B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856AF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F26221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95628D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C16468"/>
    <w:multiLevelType w:val="singleLevel"/>
    <w:tmpl w:val="4E3E014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6" w15:restartNumberingAfterBreak="0">
    <w:nsid w:val="1BCB61B1"/>
    <w:multiLevelType w:val="hybridMultilevel"/>
    <w:tmpl w:val="C1CA11FA"/>
    <w:lvl w:ilvl="0" w:tplc="96E8A6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2012D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4E6B3F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92036D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D36E8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EB8604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B5CBB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6101A5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55487C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E823BA"/>
    <w:multiLevelType w:val="singleLevel"/>
    <w:tmpl w:val="D43CB4C0"/>
    <w:lvl w:ilvl="0">
      <w:start w:val="1"/>
      <w:numFmt w:val="decimal"/>
      <w:lvlText w:val="%1."/>
      <w:lvlJc w:val="left"/>
      <w:pPr>
        <w:tabs>
          <w:tab w:val="num" w:pos="662"/>
        </w:tabs>
        <w:ind w:left="662" w:hanging="180"/>
      </w:pPr>
      <w:rPr>
        <w:rFonts w:hint="default"/>
      </w:rPr>
    </w:lvl>
  </w:abstractNum>
  <w:abstractNum w:abstractNumId="8" w15:restartNumberingAfterBreak="0">
    <w:nsid w:val="2161481C"/>
    <w:multiLevelType w:val="singleLevel"/>
    <w:tmpl w:val="D43CB4C0"/>
    <w:lvl w:ilvl="0">
      <w:start w:val="1"/>
      <w:numFmt w:val="decimal"/>
      <w:lvlText w:val="%1."/>
      <w:lvlJc w:val="left"/>
      <w:pPr>
        <w:tabs>
          <w:tab w:val="num" w:pos="662"/>
        </w:tabs>
        <w:ind w:left="662" w:hanging="180"/>
      </w:pPr>
      <w:rPr>
        <w:rFonts w:hint="default"/>
      </w:rPr>
    </w:lvl>
  </w:abstractNum>
  <w:abstractNum w:abstractNumId="9" w15:restartNumberingAfterBreak="0">
    <w:nsid w:val="21E75AE3"/>
    <w:multiLevelType w:val="hybridMultilevel"/>
    <w:tmpl w:val="053403AE"/>
    <w:lvl w:ilvl="0" w:tplc="0409000F">
      <w:start w:val="1"/>
      <w:numFmt w:val="decimal"/>
      <w:lvlText w:val="%1."/>
      <w:lvlJc w:val="left"/>
      <w:pPr>
        <w:tabs>
          <w:tab w:val="num" w:pos="1562"/>
        </w:tabs>
        <w:ind w:left="15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4"/>
        </w:tabs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4"/>
        </w:tabs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4"/>
        </w:tabs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480"/>
      </w:pPr>
    </w:lvl>
  </w:abstractNum>
  <w:abstractNum w:abstractNumId="10" w15:restartNumberingAfterBreak="0">
    <w:nsid w:val="225B2AA7"/>
    <w:multiLevelType w:val="hybridMultilevel"/>
    <w:tmpl w:val="B8508066"/>
    <w:lvl w:ilvl="0" w:tplc="A6BCEE9E">
      <w:start w:val="1"/>
      <w:numFmt w:val="upperLetter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827DEC"/>
    <w:multiLevelType w:val="hybridMultilevel"/>
    <w:tmpl w:val="41A831F6"/>
    <w:lvl w:ilvl="0" w:tplc="72AE15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0C472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285D3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E72A7A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AC1D8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DF2CB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904D2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13CD6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560E47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314794"/>
    <w:multiLevelType w:val="singleLevel"/>
    <w:tmpl w:val="D43CB4C0"/>
    <w:lvl w:ilvl="0">
      <w:start w:val="1"/>
      <w:numFmt w:val="decimal"/>
      <w:lvlText w:val="%1."/>
      <w:lvlJc w:val="left"/>
      <w:pPr>
        <w:tabs>
          <w:tab w:val="num" w:pos="662"/>
        </w:tabs>
        <w:ind w:left="662" w:hanging="180"/>
      </w:pPr>
      <w:rPr>
        <w:rFonts w:hint="default"/>
      </w:rPr>
    </w:lvl>
  </w:abstractNum>
  <w:abstractNum w:abstractNumId="13" w15:restartNumberingAfterBreak="0">
    <w:nsid w:val="27953D05"/>
    <w:multiLevelType w:val="singleLevel"/>
    <w:tmpl w:val="36664FD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4" w15:restartNumberingAfterBreak="0">
    <w:nsid w:val="2B493F7A"/>
    <w:multiLevelType w:val="hybridMultilevel"/>
    <w:tmpl w:val="66228C92"/>
    <w:lvl w:ilvl="0" w:tplc="6B8C57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1A001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B0EC15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D213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55048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ACA557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220680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D709FD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598249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CDC3BC5"/>
    <w:multiLevelType w:val="singleLevel"/>
    <w:tmpl w:val="D43CB4C0"/>
    <w:lvl w:ilvl="0">
      <w:start w:val="1"/>
      <w:numFmt w:val="decimal"/>
      <w:lvlText w:val="%1."/>
      <w:lvlJc w:val="left"/>
      <w:pPr>
        <w:tabs>
          <w:tab w:val="num" w:pos="662"/>
        </w:tabs>
        <w:ind w:left="662" w:hanging="180"/>
      </w:pPr>
      <w:rPr>
        <w:rFonts w:hint="default"/>
      </w:rPr>
    </w:lvl>
  </w:abstractNum>
  <w:abstractNum w:abstractNumId="16" w15:restartNumberingAfterBreak="0">
    <w:nsid w:val="348D4DA3"/>
    <w:multiLevelType w:val="singleLevel"/>
    <w:tmpl w:val="D43CB4C0"/>
    <w:lvl w:ilvl="0">
      <w:start w:val="1"/>
      <w:numFmt w:val="decimal"/>
      <w:lvlText w:val="%1."/>
      <w:lvlJc w:val="left"/>
      <w:pPr>
        <w:tabs>
          <w:tab w:val="num" w:pos="662"/>
        </w:tabs>
        <w:ind w:left="662" w:hanging="180"/>
      </w:pPr>
      <w:rPr>
        <w:rFonts w:hint="default"/>
      </w:rPr>
    </w:lvl>
  </w:abstractNum>
  <w:abstractNum w:abstractNumId="17" w15:restartNumberingAfterBreak="0">
    <w:nsid w:val="3B8D5A82"/>
    <w:multiLevelType w:val="hybridMultilevel"/>
    <w:tmpl w:val="DF96196A"/>
    <w:lvl w:ilvl="0" w:tplc="CBB8FD3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832665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11EA1B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03AA84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99053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6EAB16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A904F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B9A5E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BC1C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B766A2"/>
    <w:multiLevelType w:val="singleLevel"/>
    <w:tmpl w:val="D43CB4C0"/>
    <w:lvl w:ilvl="0">
      <w:start w:val="1"/>
      <w:numFmt w:val="decimal"/>
      <w:lvlText w:val="%1."/>
      <w:lvlJc w:val="left"/>
      <w:pPr>
        <w:tabs>
          <w:tab w:val="num" w:pos="662"/>
        </w:tabs>
        <w:ind w:left="662" w:hanging="180"/>
      </w:pPr>
      <w:rPr>
        <w:rFonts w:hint="default"/>
      </w:rPr>
    </w:lvl>
  </w:abstractNum>
  <w:abstractNum w:abstractNumId="19" w15:restartNumberingAfterBreak="0">
    <w:nsid w:val="42F20F11"/>
    <w:multiLevelType w:val="singleLevel"/>
    <w:tmpl w:val="F07EAD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4F248C4"/>
    <w:multiLevelType w:val="singleLevel"/>
    <w:tmpl w:val="F05A3C74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486B70D6"/>
    <w:multiLevelType w:val="singleLevel"/>
    <w:tmpl w:val="F05A3C74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2" w15:restartNumberingAfterBreak="0">
    <w:nsid w:val="48D55A61"/>
    <w:multiLevelType w:val="hybridMultilevel"/>
    <w:tmpl w:val="F230BAEA"/>
    <w:lvl w:ilvl="0" w:tplc="0409000F">
      <w:start w:val="1"/>
      <w:numFmt w:val="decimal"/>
      <w:lvlText w:val="%1."/>
      <w:lvlJc w:val="left"/>
      <w:pPr>
        <w:tabs>
          <w:tab w:val="num" w:pos="1562"/>
        </w:tabs>
        <w:ind w:left="15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23" w15:restartNumberingAfterBreak="0">
    <w:nsid w:val="49493467"/>
    <w:multiLevelType w:val="hybridMultilevel"/>
    <w:tmpl w:val="4588EFD8"/>
    <w:lvl w:ilvl="0" w:tplc="353A4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62E2FE56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D6D4FD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5A40A1E6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934C4656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BC4C3A34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294E15F8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30A6C3C6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2556AF6A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4C470D3A"/>
    <w:multiLevelType w:val="hybridMultilevel"/>
    <w:tmpl w:val="8CE6B82A"/>
    <w:lvl w:ilvl="0" w:tplc="4C06E75E">
      <w:start w:val="1"/>
      <w:numFmt w:val="ideographDigital"/>
      <w:lvlText w:val="(%1)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 w15:restartNumberingAfterBreak="0">
    <w:nsid w:val="4E596FCC"/>
    <w:multiLevelType w:val="singleLevel"/>
    <w:tmpl w:val="D43CB4C0"/>
    <w:lvl w:ilvl="0">
      <w:start w:val="1"/>
      <w:numFmt w:val="decimal"/>
      <w:lvlText w:val="%1."/>
      <w:lvlJc w:val="left"/>
      <w:pPr>
        <w:tabs>
          <w:tab w:val="num" w:pos="662"/>
        </w:tabs>
        <w:ind w:left="662" w:hanging="180"/>
      </w:pPr>
      <w:rPr>
        <w:rFonts w:hint="default"/>
      </w:rPr>
    </w:lvl>
  </w:abstractNum>
  <w:abstractNum w:abstractNumId="26" w15:restartNumberingAfterBreak="0">
    <w:nsid w:val="551C58F7"/>
    <w:multiLevelType w:val="singleLevel"/>
    <w:tmpl w:val="F07EAD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564A1CBF"/>
    <w:multiLevelType w:val="singleLevel"/>
    <w:tmpl w:val="CC267214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</w:rPr>
    </w:lvl>
  </w:abstractNum>
  <w:abstractNum w:abstractNumId="28" w15:restartNumberingAfterBreak="0">
    <w:nsid w:val="58B275E9"/>
    <w:multiLevelType w:val="singleLevel"/>
    <w:tmpl w:val="5D2E4C1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9" w15:restartNumberingAfterBreak="0">
    <w:nsid w:val="681076D9"/>
    <w:multiLevelType w:val="hybridMultilevel"/>
    <w:tmpl w:val="4B289316"/>
    <w:lvl w:ilvl="0" w:tplc="75A6E57C">
      <w:start w:val="1"/>
      <w:numFmt w:val="bullet"/>
      <w:lvlText w:val="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6D756E57"/>
    <w:multiLevelType w:val="hybridMultilevel"/>
    <w:tmpl w:val="226AB016"/>
    <w:lvl w:ilvl="0" w:tplc="F8E624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3521FE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B0436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B18DEF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B0A37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BEE1DE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2EC618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15AAF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FB2A6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D9126E9"/>
    <w:multiLevelType w:val="hybridMultilevel"/>
    <w:tmpl w:val="38A68F92"/>
    <w:lvl w:ilvl="0" w:tplc="4D066A5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9CAE8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24C1D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C8863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666E7F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91E2AB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00CD4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5E623B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7C65E4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27698C"/>
    <w:multiLevelType w:val="hybridMultilevel"/>
    <w:tmpl w:val="0B1ED148"/>
    <w:lvl w:ilvl="0" w:tplc="77EC3F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AC8A31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0D601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96CBEE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D180ED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99E104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F146F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1A490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74DC9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1A80CA3"/>
    <w:multiLevelType w:val="hybridMultilevel"/>
    <w:tmpl w:val="09A6691E"/>
    <w:lvl w:ilvl="0" w:tplc="7BC6C1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0E2C31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D80616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450A8C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9A919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2DEAA3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8DADCA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1DC86E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A1412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8EF4879"/>
    <w:multiLevelType w:val="hybridMultilevel"/>
    <w:tmpl w:val="6B4E2A8A"/>
    <w:lvl w:ilvl="0" w:tplc="261EC7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008056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0CAC9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EB612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88C9C3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E98044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DECF72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0F0F11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5887FA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945F91"/>
    <w:multiLevelType w:val="singleLevel"/>
    <w:tmpl w:val="F05A3C74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27"/>
  </w:num>
  <w:num w:numId="2">
    <w:abstractNumId w:val="27"/>
  </w:num>
  <w:num w:numId="3">
    <w:abstractNumId w:val="30"/>
  </w:num>
  <w:num w:numId="4">
    <w:abstractNumId w:val="31"/>
  </w:num>
  <w:num w:numId="5">
    <w:abstractNumId w:val="11"/>
  </w:num>
  <w:num w:numId="6">
    <w:abstractNumId w:val="3"/>
  </w:num>
  <w:num w:numId="7">
    <w:abstractNumId w:val="34"/>
  </w:num>
  <w:num w:numId="8">
    <w:abstractNumId w:val="14"/>
  </w:num>
  <w:num w:numId="9">
    <w:abstractNumId w:val="4"/>
  </w:num>
  <w:num w:numId="10">
    <w:abstractNumId w:val="6"/>
  </w:num>
  <w:num w:numId="11">
    <w:abstractNumId w:val="33"/>
  </w:num>
  <w:num w:numId="12">
    <w:abstractNumId w:val="0"/>
  </w:num>
  <w:num w:numId="13">
    <w:abstractNumId w:val="23"/>
  </w:num>
  <w:num w:numId="14">
    <w:abstractNumId w:val="32"/>
  </w:num>
  <w:num w:numId="15">
    <w:abstractNumId w:val="17"/>
  </w:num>
  <w:num w:numId="16">
    <w:abstractNumId w:val="21"/>
  </w:num>
  <w:num w:numId="17">
    <w:abstractNumId w:val="1"/>
  </w:num>
  <w:num w:numId="18">
    <w:abstractNumId w:val="35"/>
  </w:num>
  <w:num w:numId="19">
    <w:abstractNumId w:val="25"/>
  </w:num>
  <w:num w:numId="20">
    <w:abstractNumId w:val="18"/>
  </w:num>
  <w:num w:numId="21">
    <w:abstractNumId w:val="8"/>
  </w:num>
  <w:num w:numId="22">
    <w:abstractNumId w:val="7"/>
  </w:num>
  <w:num w:numId="23">
    <w:abstractNumId w:val="20"/>
  </w:num>
  <w:num w:numId="24">
    <w:abstractNumId w:val="26"/>
  </w:num>
  <w:num w:numId="25">
    <w:abstractNumId w:val="16"/>
  </w:num>
  <w:num w:numId="26">
    <w:abstractNumId w:val="15"/>
  </w:num>
  <w:num w:numId="27">
    <w:abstractNumId w:val="12"/>
  </w:num>
  <w:num w:numId="28">
    <w:abstractNumId w:val="19"/>
  </w:num>
  <w:num w:numId="29">
    <w:abstractNumId w:val="5"/>
  </w:num>
  <w:num w:numId="30">
    <w:abstractNumId w:val="28"/>
  </w:num>
  <w:num w:numId="31">
    <w:abstractNumId w:val="13"/>
  </w:num>
  <w:num w:numId="32">
    <w:abstractNumId w:val="27"/>
    <w:lvlOverride w:ilvl="0">
      <w:startOverride w:val="1"/>
    </w:lvlOverride>
  </w:num>
  <w:num w:numId="33">
    <w:abstractNumId w:val="24"/>
  </w:num>
  <w:num w:numId="34">
    <w:abstractNumId w:val="9"/>
  </w:num>
  <w:num w:numId="35">
    <w:abstractNumId w:val="22"/>
  </w:num>
  <w:num w:numId="36">
    <w:abstractNumId w:val="2"/>
  </w:num>
  <w:num w:numId="37">
    <w:abstractNumId w:val="1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xNDO1MDA2NzUGMpV0lIJTi4sz8/NACoxrAcrkc+UsAAAA"/>
  </w:docVars>
  <w:rsids>
    <w:rsidRoot w:val="00437D5E"/>
    <w:rsid w:val="00002A79"/>
    <w:rsid w:val="000E7D9A"/>
    <w:rsid w:val="0015729F"/>
    <w:rsid w:val="001F1C90"/>
    <w:rsid w:val="00257C4E"/>
    <w:rsid w:val="00272F36"/>
    <w:rsid w:val="002A31D9"/>
    <w:rsid w:val="002C6DE1"/>
    <w:rsid w:val="002D684F"/>
    <w:rsid w:val="00323451"/>
    <w:rsid w:val="00343A24"/>
    <w:rsid w:val="0034529A"/>
    <w:rsid w:val="00365830"/>
    <w:rsid w:val="003B59F4"/>
    <w:rsid w:val="003C3095"/>
    <w:rsid w:val="003D3B9A"/>
    <w:rsid w:val="00437D5E"/>
    <w:rsid w:val="00452300"/>
    <w:rsid w:val="00454F9D"/>
    <w:rsid w:val="00465298"/>
    <w:rsid w:val="00545454"/>
    <w:rsid w:val="00551D4C"/>
    <w:rsid w:val="00554548"/>
    <w:rsid w:val="00576D56"/>
    <w:rsid w:val="00585D65"/>
    <w:rsid w:val="00590603"/>
    <w:rsid w:val="005F6A0E"/>
    <w:rsid w:val="0062105B"/>
    <w:rsid w:val="00637343"/>
    <w:rsid w:val="0064780C"/>
    <w:rsid w:val="006772C8"/>
    <w:rsid w:val="006C1ECE"/>
    <w:rsid w:val="00747034"/>
    <w:rsid w:val="007542DB"/>
    <w:rsid w:val="007A2E34"/>
    <w:rsid w:val="007D6AB5"/>
    <w:rsid w:val="007F7B9B"/>
    <w:rsid w:val="00830398"/>
    <w:rsid w:val="008450C1"/>
    <w:rsid w:val="00886175"/>
    <w:rsid w:val="008926AE"/>
    <w:rsid w:val="008D1000"/>
    <w:rsid w:val="00965963"/>
    <w:rsid w:val="00991A89"/>
    <w:rsid w:val="00A93FB3"/>
    <w:rsid w:val="00A95070"/>
    <w:rsid w:val="00AF67A7"/>
    <w:rsid w:val="00B37793"/>
    <w:rsid w:val="00B80D50"/>
    <w:rsid w:val="00BA4C26"/>
    <w:rsid w:val="00BF40E8"/>
    <w:rsid w:val="00C002C9"/>
    <w:rsid w:val="00C425A3"/>
    <w:rsid w:val="00C63D8A"/>
    <w:rsid w:val="00C64CF8"/>
    <w:rsid w:val="00C9665E"/>
    <w:rsid w:val="00CC77BB"/>
    <w:rsid w:val="00D87596"/>
    <w:rsid w:val="00EF65FD"/>
    <w:rsid w:val="00EF6923"/>
    <w:rsid w:val="00F60AD9"/>
    <w:rsid w:val="00F654F8"/>
    <w:rsid w:val="00FE0929"/>
    <w:rsid w:val="00FF3F7D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A2530C3"/>
  <w15:docId w15:val="{2E498E5E-63FB-46B0-B4AD-1C251A4C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/>
      <w:autoSpaceDE w:val="0"/>
      <w:autoSpaceDN w:val="0"/>
      <w:adjustRightInd w:val="0"/>
      <w:spacing w:before="480" w:after="120" w:line="360" w:lineRule="auto"/>
      <w:jc w:val="center"/>
      <w:textAlignment w:val="bottom"/>
      <w:outlineLvl w:val="0"/>
    </w:pPr>
    <w:rPr>
      <w:rFonts w:eastAsia="全真楷書"/>
      <w:b/>
      <w:kern w:val="0"/>
      <w:sz w:val="40"/>
      <w:szCs w:val="20"/>
    </w:rPr>
  </w:style>
  <w:style w:type="paragraph" w:styleId="2">
    <w:name w:val="heading 2"/>
    <w:basedOn w:val="a0"/>
    <w:next w:val="a1"/>
    <w:qFormat/>
    <w:pPr>
      <w:keepNext/>
      <w:widowControl/>
      <w:autoSpaceDE w:val="0"/>
      <w:autoSpaceDN w:val="0"/>
      <w:adjustRightInd w:val="0"/>
      <w:spacing w:before="360" w:after="120" w:line="360" w:lineRule="auto"/>
      <w:jc w:val="both"/>
      <w:textAlignment w:val="bottom"/>
      <w:outlineLvl w:val="1"/>
    </w:pPr>
    <w:rPr>
      <w:rFonts w:ascii="Arial" w:eastAsia="華康儷中黑" w:hAnsi="Arial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姓名"/>
    <w:basedOn w:val="a0"/>
    <w:pPr>
      <w:widowControl/>
      <w:autoSpaceDE w:val="0"/>
      <w:autoSpaceDN w:val="0"/>
      <w:adjustRightInd w:val="0"/>
      <w:spacing w:before="120" w:line="360" w:lineRule="auto"/>
      <w:jc w:val="center"/>
      <w:textAlignment w:val="bottom"/>
    </w:pPr>
    <w:rPr>
      <w:rFonts w:eastAsia="全真楷書"/>
      <w:b/>
      <w:kern w:val="0"/>
      <w:szCs w:val="20"/>
    </w:rPr>
  </w:style>
  <w:style w:type="paragraph" w:customStyle="1" w:styleId="a6">
    <w:name w:val="摘要"/>
    <w:basedOn w:val="a0"/>
    <w:pPr>
      <w:tabs>
        <w:tab w:val="left" w:pos="6902"/>
      </w:tabs>
      <w:adjustRightInd w:val="0"/>
      <w:spacing w:before="120" w:line="300" w:lineRule="exact"/>
      <w:ind w:left="193" w:right="193" w:firstLine="386"/>
      <w:jc w:val="both"/>
      <w:textAlignment w:val="baseline"/>
    </w:pPr>
    <w:rPr>
      <w:rFonts w:ascii="文鼎中隸" w:eastAsia="文鼎中隸"/>
      <w:kern w:val="0"/>
      <w:sz w:val="20"/>
      <w:szCs w:val="20"/>
    </w:rPr>
  </w:style>
  <w:style w:type="character" w:styleId="a7">
    <w:name w:val="Strong"/>
    <w:qFormat/>
    <w:rPr>
      <w:b/>
      <w:bCs/>
    </w:rPr>
  </w:style>
  <w:style w:type="paragraph" w:customStyle="1" w:styleId="a">
    <w:name w:val="題號１"/>
    <w:basedOn w:val="a0"/>
    <w:pPr>
      <w:numPr>
        <w:numId w:val="2"/>
      </w:numPr>
      <w:adjustRightInd w:val="0"/>
      <w:spacing w:after="120" w:line="400" w:lineRule="exact"/>
      <w:jc w:val="both"/>
      <w:textAlignment w:val="baseline"/>
    </w:pPr>
    <w:rPr>
      <w:rFonts w:eastAsia="全真楷書"/>
      <w:kern w:val="0"/>
      <w:szCs w:val="20"/>
    </w:rPr>
  </w:style>
  <w:style w:type="paragraph" w:styleId="a1">
    <w:name w:val="Normal Indent"/>
    <w:basedOn w:val="a0"/>
    <w:semiHidden/>
    <w:pPr>
      <w:ind w:leftChars="200" w:left="480"/>
    </w:pPr>
  </w:style>
  <w:style w:type="paragraph" w:styleId="a8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2"/>
    <w:semiHidden/>
  </w:style>
  <w:style w:type="paragraph" w:styleId="aa">
    <w:name w:val="Body Text Indent"/>
    <w:basedOn w:val="a0"/>
    <w:semiHidden/>
    <w:pPr>
      <w:ind w:firstLineChars="200" w:firstLine="480"/>
    </w:pPr>
    <w:rPr>
      <w:rFonts w:ascii="標楷體" w:eastAsia="標楷體" w:hAnsi="標楷體"/>
    </w:rPr>
  </w:style>
  <w:style w:type="paragraph" w:styleId="ab">
    <w:name w:val="header"/>
    <w:basedOn w:val="a0"/>
    <w:link w:val="ac"/>
    <w:uiPriority w:val="99"/>
    <w:unhideWhenUsed/>
    <w:rsid w:val="00B8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B80D50"/>
    <w:rPr>
      <w:kern w:val="2"/>
    </w:rPr>
  </w:style>
  <w:style w:type="paragraph" w:styleId="ad">
    <w:name w:val="Balloon Text"/>
    <w:basedOn w:val="a0"/>
    <w:link w:val="ae"/>
    <w:uiPriority w:val="99"/>
    <w:semiHidden/>
    <w:unhideWhenUsed/>
    <w:rsid w:val="00C002C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C002C9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2D6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ipeiitf.org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611</Characters>
  <Application>Microsoft Office Word</Application>
  <DocSecurity>0</DocSecurity>
  <Lines>5</Lines>
  <Paragraphs>3</Paragraphs>
  <ScaleCrop>false</ScaleCrop>
  <Company>cm</Company>
  <LinksUpToDate>false</LinksUpToDate>
  <CharactersWithSpaces>1730</CharactersWithSpaces>
  <SharedDoc>false</SharedDoc>
  <HLinks>
    <vt:vector size="6" baseType="variant"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http://www.taipeiitf.org.tw/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投資計畫書編撰說明暨範例介紹</dc:title>
  <dc:creator>cm</dc:creator>
  <cp:lastModifiedBy>HungLingChen</cp:lastModifiedBy>
  <cp:revision>5</cp:revision>
  <cp:lastPrinted>2023-03-21T01:37:00Z</cp:lastPrinted>
  <dcterms:created xsi:type="dcterms:W3CDTF">2024-02-23T03:26:00Z</dcterms:created>
  <dcterms:modified xsi:type="dcterms:W3CDTF">2024-02-23T03:33:00Z</dcterms:modified>
</cp:coreProperties>
</file>